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62" w:rsidRPr="004F61C3" w:rsidRDefault="00195762" w:rsidP="00195762">
      <w:pPr>
        <w:tabs>
          <w:tab w:val="left" w:pos="1440"/>
        </w:tabs>
        <w:spacing w:after="0" w:line="240" w:lineRule="auto"/>
        <w:jc w:val="right"/>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Ф.7.03.03. </w:t>
      </w:r>
    </w:p>
    <w:p w:rsidR="00195762" w:rsidRPr="004F61C3"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4F61C3" w:rsidRDefault="00195762" w:rsidP="00195762">
      <w:pPr>
        <w:spacing w:after="0" w:line="240" w:lineRule="auto"/>
        <w:rPr>
          <w:rFonts w:ascii="Times New Roman" w:eastAsia="Times New Roman" w:hAnsi="Times New Roman" w:cs="Times New Roman"/>
          <w:sz w:val="28"/>
          <w:szCs w:val="28"/>
          <w:lang w:eastAsia="ru-RU"/>
        </w:rPr>
      </w:pPr>
    </w:p>
    <w:p w:rsidR="00195762" w:rsidRPr="004F61C3" w:rsidRDefault="00E808EB" w:rsidP="00195762">
      <w:pPr>
        <w:spacing w:after="0" w:line="240" w:lineRule="auto"/>
        <w:jc w:val="center"/>
        <w:rPr>
          <w:rFonts w:ascii="Times New Roman" w:eastAsia="Times New Roman" w:hAnsi="Times New Roman" w:cs="Times New Roman"/>
          <w:sz w:val="28"/>
          <w:szCs w:val="28"/>
          <w:lang w:eastAsia="ru-RU"/>
        </w:rPr>
      </w:pPr>
      <w:r w:rsidRPr="004F61C3">
        <w:rPr>
          <w:rFonts w:ascii="Times New Roman" w:hAnsi="Times New Roman" w:cs="Times New Roman"/>
          <w:b/>
          <w:noProof/>
          <w:sz w:val="28"/>
          <w:szCs w:val="28"/>
          <w:lang w:eastAsia="ru-RU"/>
        </w:rPr>
        <w:drawing>
          <wp:inline distT="0" distB="0" distL="0" distR="0">
            <wp:extent cx="2152650" cy="1675576"/>
            <wp:effectExtent l="0" t="0" r="0" b="1270"/>
            <wp:docPr id="13" name="Рисунок 1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675576"/>
                    </a:xfrm>
                    <a:prstGeom prst="rect">
                      <a:avLst/>
                    </a:prstGeom>
                    <a:noFill/>
                    <a:ln>
                      <a:noFill/>
                    </a:ln>
                  </pic:spPr>
                </pic:pic>
              </a:graphicData>
            </a:graphic>
          </wp:inline>
        </w:drawing>
      </w:r>
    </w:p>
    <w:p w:rsidR="00195762" w:rsidRPr="004F61C3"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4F61C3">
        <w:rPr>
          <w:rFonts w:ascii="Times New Roman" w:eastAsia="Times New Roman" w:hAnsi="Times New Roman" w:cs="Times New Roman"/>
          <w:sz w:val="28"/>
          <w:szCs w:val="28"/>
          <w:lang w:eastAsia="ru-RU"/>
        </w:rPr>
        <w:t xml:space="preserve"> </w:t>
      </w: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4F61C3" w:rsidRDefault="00E126C6" w:rsidP="00265285">
      <w:pPr>
        <w:spacing w:after="0" w:line="240" w:lineRule="auto"/>
        <w:jc w:val="center"/>
        <w:rPr>
          <w:rFonts w:ascii="Times New Roman" w:eastAsia="Times New Roman" w:hAnsi="Times New Roman" w:cs="Times New Roman"/>
          <w:sz w:val="28"/>
          <w:szCs w:val="28"/>
          <w:lang w:eastAsia="ko-KR"/>
        </w:rPr>
      </w:pPr>
    </w:p>
    <w:p w:rsidR="00265285" w:rsidRPr="004F61C3"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4F61C3">
        <w:rPr>
          <w:rFonts w:ascii="Times New Roman" w:hAnsi="Times New Roman" w:cs="Times New Roman"/>
          <w:sz w:val="28"/>
          <w:szCs w:val="28"/>
          <w:lang w:val="kk-KZ" w:eastAsia="ko-KR"/>
        </w:rPr>
        <w:t>Тулегенова Роза Жаубасаровна</w:t>
      </w:r>
    </w:p>
    <w:p w:rsidR="00195762" w:rsidRPr="004F61C3" w:rsidRDefault="00195762" w:rsidP="00195762">
      <w:pPr>
        <w:spacing w:after="0" w:line="240" w:lineRule="auto"/>
        <w:rPr>
          <w:rFonts w:ascii="Times New Roman" w:eastAsia="Times New Roman" w:hAnsi="Times New Roman" w:cs="Times New Roman"/>
          <w:color w:val="FF0000"/>
          <w:sz w:val="28"/>
          <w:szCs w:val="28"/>
          <w:lang w:val="kk-KZ" w:eastAsia="ko-KR"/>
        </w:rPr>
      </w:pPr>
    </w:p>
    <w:p w:rsidR="00195762" w:rsidRPr="004F61C3"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b/>
          <w:sz w:val="28"/>
          <w:szCs w:val="28"/>
          <w:lang w:eastAsia="ko-KR"/>
        </w:rPr>
      </w:pPr>
      <w:r w:rsidRPr="004F61C3">
        <w:rPr>
          <w:rFonts w:ascii="Times New Roman" w:eastAsia="Times New Roman" w:hAnsi="Times New Roman" w:cs="Times New Roman"/>
          <w:b/>
          <w:sz w:val="28"/>
          <w:szCs w:val="28"/>
          <w:lang w:eastAsia="ko-KR"/>
        </w:rPr>
        <w:t>МЕТОДИЧЕСКОЕ УКАЗАНИЕ</w:t>
      </w:r>
    </w:p>
    <w:p w:rsidR="00195762" w:rsidRPr="004F61C3" w:rsidRDefault="00195762" w:rsidP="00195762">
      <w:pPr>
        <w:spacing w:after="0" w:line="240" w:lineRule="auto"/>
        <w:jc w:val="center"/>
        <w:rPr>
          <w:rFonts w:ascii="Times New Roman" w:eastAsia="Times New Roman" w:hAnsi="Times New Roman" w:cs="Times New Roman"/>
          <w:b/>
          <w:sz w:val="28"/>
          <w:szCs w:val="28"/>
          <w:lang w:val="kk-KZ" w:eastAsia="ko-KR"/>
        </w:rPr>
      </w:pPr>
      <w:r w:rsidRPr="004F61C3">
        <w:rPr>
          <w:rFonts w:ascii="Times New Roman" w:eastAsia="Times New Roman" w:hAnsi="Times New Roman" w:cs="Times New Roman"/>
          <w:sz w:val="28"/>
          <w:szCs w:val="28"/>
          <w:lang w:eastAsia="ko-KR"/>
        </w:rPr>
        <w:t>для организации  СРС и СРС</w:t>
      </w:r>
      <w:r w:rsidRPr="004F61C3">
        <w:rPr>
          <w:rFonts w:ascii="Times New Roman" w:eastAsia="Times New Roman" w:hAnsi="Times New Roman" w:cs="Times New Roman"/>
          <w:sz w:val="28"/>
          <w:szCs w:val="28"/>
          <w:lang w:val="kk-KZ" w:eastAsia="ko-KR"/>
        </w:rPr>
        <w:t>П</w:t>
      </w:r>
    </w:p>
    <w:p w:rsidR="00BE222D" w:rsidRPr="004F61C3" w:rsidRDefault="00BE222D" w:rsidP="00BE222D">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 xml:space="preserve">по дисциплине </w:t>
      </w:r>
      <w:r w:rsidR="00304B69" w:rsidRPr="004F61C3">
        <w:rPr>
          <w:rFonts w:ascii="Times New Roman" w:hAnsi="Times New Roman" w:cs="Times New Roman"/>
          <w:bCs/>
          <w:sz w:val="28"/>
          <w:szCs w:val="28"/>
        </w:rPr>
        <w:t>«</w:t>
      </w:r>
      <w:r w:rsidR="00304B69" w:rsidRPr="004F61C3">
        <w:rPr>
          <w:rFonts w:ascii="Times New Roman" w:hAnsi="Times New Roman" w:cs="Times New Roman"/>
          <w:bCs/>
          <w:sz w:val="28"/>
          <w:szCs w:val="28"/>
          <w:lang w:val="kk-KZ"/>
        </w:rPr>
        <w:t>Представление и раскрытие финансовой отчетности</w:t>
      </w:r>
      <w:r w:rsidR="00304B69" w:rsidRPr="004F61C3">
        <w:rPr>
          <w:rFonts w:ascii="Times New Roman" w:hAnsi="Times New Roman" w:cs="Times New Roman"/>
          <w:bCs/>
          <w:sz w:val="28"/>
          <w:szCs w:val="28"/>
        </w:rPr>
        <w:t>»</w:t>
      </w:r>
    </w:p>
    <w:p w:rsidR="00BE222D" w:rsidRPr="004F61C3" w:rsidRDefault="00BE222D" w:rsidP="00BE222D">
      <w:pPr>
        <w:spacing w:after="0" w:line="240" w:lineRule="auto"/>
        <w:jc w:val="center"/>
        <w:rPr>
          <w:rFonts w:ascii="Times New Roman" w:eastAsia="SimSun" w:hAnsi="Times New Roman" w:cs="Times New Roman"/>
          <w:sz w:val="28"/>
          <w:szCs w:val="28"/>
          <w:lang w:eastAsia="ru-RU"/>
        </w:rPr>
      </w:pPr>
      <w:r w:rsidRPr="004F61C3">
        <w:rPr>
          <w:rFonts w:ascii="Times New Roman" w:eastAsia="SimSun" w:hAnsi="Times New Roman" w:cs="Times New Roman"/>
          <w:sz w:val="28"/>
          <w:szCs w:val="28"/>
          <w:lang w:eastAsia="ru-RU"/>
        </w:rPr>
        <w:t>5</w:t>
      </w:r>
      <w:r w:rsidRPr="004F61C3">
        <w:rPr>
          <w:rFonts w:ascii="Times New Roman" w:eastAsia="SimSun" w:hAnsi="Times New Roman" w:cs="Times New Roman"/>
          <w:sz w:val="28"/>
          <w:szCs w:val="28"/>
          <w:lang w:val="kk-KZ" w:eastAsia="ru-RU"/>
        </w:rPr>
        <w:t>В</w:t>
      </w:r>
      <w:r w:rsidRPr="004F61C3">
        <w:rPr>
          <w:rFonts w:ascii="Times New Roman" w:eastAsia="SimSun" w:hAnsi="Times New Roman" w:cs="Times New Roman"/>
          <w:sz w:val="28"/>
          <w:szCs w:val="28"/>
          <w:lang w:eastAsia="ru-RU"/>
        </w:rPr>
        <w:t>050800 "Учет и аудит"</w:t>
      </w:r>
    </w:p>
    <w:p w:rsidR="00BE222D" w:rsidRPr="004F61C3" w:rsidRDefault="00BE222D" w:rsidP="00BE222D">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eastAsia="ko-KR"/>
        </w:rPr>
        <w:t xml:space="preserve">Форма обучения: </w:t>
      </w:r>
      <w:r w:rsidRPr="004F61C3">
        <w:rPr>
          <w:rFonts w:ascii="Times New Roman" w:eastAsia="SimSun" w:hAnsi="Times New Roman" w:cs="Times New Roman"/>
          <w:sz w:val="28"/>
          <w:szCs w:val="28"/>
          <w:lang w:val="kk-KZ" w:eastAsia="ko-KR"/>
        </w:rPr>
        <w:t>дневное, вечернее и дистанционное</w:t>
      </w:r>
    </w:p>
    <w:p w:rsidR="00BE222D" w:rsidRPr="004F61C3" w:rsidRDefault="00BE222D" w:rsidP="00BE222D">
      <w:pPr>
        <w:spacing w:after="0" w:line="240" w:lineRule="auto"/>
        <w:jc w:val="both"/>
        <w:rPr>
          <w:rFonts w:ascii="Times New Roman" w:eastAsia="SimSun" w:hAnsi="Times New Roman" w:cs="Times New Roman"/>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iCs/>
          <w:noProof/>
          <w:sz w:val="28"/>
          <w:szCs w:val="28"/>
          <w:lang w:eastAsia="ru-RU"/>
        </w:rPr>
      </w:pPr>
    </w:p>
    <w:p w:rsidR="00304B69" w:rsidRPr="004F61C3" w:rsidRDefault="00304B69"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rPr>
          <w:rFonts w:ascii="Times New Roman" w:eastAsia="Times New Roman" w:hAnsi="Times New Roman" w:cs="Times New Roman"/>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4F61C3" w:rsidRDefault="00427B26" w:rsidP="00195762">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Шымкент </w:t>
      </w:r>
      <w:r w:rsidR="00114D33" w:rsidRPr="004F61C3">
        <w:rPr>
          <w:rFonts w:ascii="Times New Roman" w:eastAsia="Times New Roman" w:hAnsi="Times New Roman" w:cs="Times New Roman"/>
          <w:sz w:val="28"/>
          <w:szCs w:val="28"/>
          <w:lang w:eastAsia="ru-RU"/>
        </w:rPr>
        <w:t>–</w:t>
      </w:r>
      <w:r w:rsidRPr="004F61C3">
        <w:rPr>
          <w:rFonts w:ascii="Times New Roman" w:eastAsia="Times New Roman" w:hAnsi="Times New Roman" w:cs="Times New Roman"/>
          <w:sz w:val="28"/>
          <w:szCs w:val="28"/>
          <w:lang w:eastAsia="ru-RU"/>
        </w:rPr>
        <w:t xml:space="preserve"> 201</w:t>
      </w:r>
      <w:r w:rsidR="00304B69" w:rsidRPr="004F61C3">
        <w:rPr>
          <w:rFonts w:ascii="Times New Roman" w:eastAsia="Times New Roman" w:hAnsi="Times New Roman" w:cs="Times New Roman"/>
          <w:sz w:val="28"/>
          <w:szCs w:val="28"/>
          <w:lang w:eastAsia="ru-RU"/>
        </w:rPr>
        <w:t>8</w:t>
      </w: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Pr="004F61C3" w:rsidRDefault="00427B26" w:rsidP="00195762">
      <w:pPr>
        <w:spacing w:after="0" w:line="240" w:lineRule="auto"/>
        <w:jc w:val="center"/>
        <w:rPr>
          <w:rFonts w:ascii="Times New Roman" w:eastAsia="Times New Roman" w:hAnsi="Times New Roman" w:cs="Times New Roman"/>
          <w:sz w:val="28"/>
          <w:szCs w:val="28"/>
          <w:lang w:val="kk-KZ" w:eastAsia="ru-RU"/>
        </w:rPr>
      </w:pPr>
    </w:p>
    <w:p w:rsidR="00195762" w:rsidRDefault="00195762" w:rsidP="00195762">
      <w:pPr>
        <w:spacing w:after="0" w:line="240" w:lineRule="auto"/>
        <w:jc w:val="center"/>
        <w:rPr>
          <w:rFonts w:ascii="Times New Roman" w:eastAsia="Times New Roman" w:hAnsi="Times New Roman" w:cs="Times New Roman"/>
          <w:sz w:val="28"/>
          <w:szCs w:val="28"/>
          <w:lang w:val="kk-KZ" w:eastAsia="ru-RU"/>
        </w:rPr>
      </w:pPr>
    </w:p>
    <w:p w:rsidR="00E85C73" w:rsidRPr="004F61C3" w:rsidRDefault="00E85C73" w:rsidP="00195762">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195762">
      <w:pPr>
        <w:spacing w:after="0" w:line="240" w:lineRule="auto"/>
        <w:jc w:val="center"/>
        <w:rPr>
          <w:rFonts w:ascii="Times New Roman" w:eastAsia="Times New Roman" w:hAnsi="Times New Roman" w:cs="Times New Roman"/>
          <w:caps/>
          <w:sz w:val="28"/>
          <w:szCs w:val="28"/>
          <w:lang w:eastAsia="ko-KR"/>
        </w:rPr>
      </w:pPr>
      <w:r w:rsidRPr="004F61C3">
        <w:rPr>
          <w:rFonts w:ascii="Times New Roman" w:eastAsia="Times New Roman" w:hAnsi="Times New Roman" w:cs="Times New Roman"/>
          <w:caps/>
          <w:sz w:val="28"/>
          <w:szCs w:val="28"/>
          <w:lang w:eastAsia="ko-KR"/>
        </w:rPr>
        <w:t>Министерство образования и науки Республики Казахстан</w:t>
      </w:r>
    </w:p>
    <w:p w:rsidR="00195762" w:rsidRPr="004F61C3"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caps/>
          <w:sz w:val="28"/>
          <w:szCs w:val="28"/>
          <w:lang w:eastAsia="ko-KR"/>
        </w:rPr>
      </w:pPr>
      <w:r w:rsidRPr="004F61C3">
        <w:rPr>
          <w:rFonts w:ascii="Times New Roman" w:eastAsia="Times New Roman" w:hAnsi="Times New Roman" w:cs="Times New Roman"/>
          <w:caps/>
          <w:sz w:val="28"/>
          <w:szCs w:val="28"/>
          <w:lang w:eastAsia="ko-KR"/>
        </w:rPr>
        <w:t>южно-казахстанский государственный университет им. м.ау</w:t>
      </w:r>
      <w:r w:rsidR="00114D33" w:rsidRPr="004F61C3">
        <w:rPr>
          <w:rFonts w:ascii="Times New Roman" w:eastAsia="Times New Roman" w:hAnsi="Times New Roman" w:cs="Times New Roman"/>
          <w:caps/>
          <w:sz w:val="28"/>
          <w:szCs w:val="28"/>
          <w:lang w:eastAsia="ko-KR"/>
        </w:rPr>
        <w:t>Э</w:t>
      </w:r>
      <w:r w:rsidRPr="004F61C3">
        <w:rPr>
          <w:rFonts w:ascii="Times New Roman" w:eastAsia="Times New Roman" w:hAnsi="Times New Roman" w:cs="Times New Roman"/>
          <w:caps/>
          <w:sz w:val="28"/>
          <w:szCs w:val="28"/>
          <w:lang w:eastAsia="ko-KR"/>
        </w:rPr>
        <w:t>зова</w:t>
      </w: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ind w:left="2880"/>
        <w:rPr>
          <w:rFonts w:ascii="Times New Roman" w:eastAsia="Times New Roman" w:hAnsi="Times New Roman" w:cs="Times New Roman"/>
          <w:sz w:val="28"/>
          <w:szCs w:val="28"/>
          <w:lang w:eastAsia="ko-KR"/>
        </w:rPr>
      </w:pPr>
      <w:r w:rsidRPr="004F61C3">
        <w:rPr>
          <w:rFonts w:ascii="Times New Roman" w:eastAsia="Times New Roman" w:hAnsi="Times New Roman" w:cs="Times New Roman"/>
          <w:sz w:val="28"/>
          <w:szCs w:val="28"/>
          <w:lang w:eastAsia="ko-KR"/>
        </w:rPr>
        <w:t xml:space="preserve">       Кафедра  «Учет и аудит»</w:t>
      </w:r>
    </w:p>
    <w:p w:rsidR="00195762" w:rsidRPr="004F61C3"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265285" w:rsidRPr="004F61C3"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4F61C3">
        <w:rPr>
          <w:rFonts w:ascii="Times New Roman" w:hAnsi="Times New Roman" w:cs="Times New Roman"/>
          <w:sz w:val="28"/>
          <w:szCs w:val="28"/>
          <w:lang w:val="kk-KZ" w:eastAsia="ko-KR"/>
        </w:rPr>
        <w:t>Тулегенова Роза Жаубасаровна</w:t>
      </w: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b/>
          <w:sz w:val="28"/>
          <w:szCs w:val="28"/>
          <w:lang w:eastAsia="ko-KR"/>
        </w:rPr>
      </w:pPr>
      <w:r w:rsidRPr="004F61C3">
        <w:rPr>
          <w:rFonts w:ascii="Times New Roman" w:eastAsia="Times New Roman" w:hAnsi="Times New Roman" w:cs="Times New Roman"/>
          <w:b/>
          <w:sz w:val="28"/>
          <w:szCs w:val="28"/>
          <w:lang w:eastAsia="ko-KR"/>
        </w:rPr>
        <w:t>МЕТОДИЧЕСКОЕ УКАЗАНИЕ</w:t>
      </w:r>
    </w:p>
    <w:p w:rsidR="00195762" w:rsidRPr="004F61C3" w:rsidRDefault="00195762" w:rsidP="00195762">
      <w:pPr>
        <w:spacing w:after="0" w:line="240" w:lineRule="auto"/>
        <w:jc w:val="center"/>
        <w:rPr>
          <w:rFonts w:ascii="Times New Roman" w:eastAsia="Times New Roman" w:hAnsi="Times New Roman" w:cs="Times New Roman"/>
          <w:b/>
          <w:sz w:val="28"/>
          <w:szCs w:val="28"/>
          <w:lang w:val="kk-KZ" w:eastAsia="ko-KR"/>
        </w:rPr>
      </w:pPr>
      <w:r w:rsidRPr="004F61C3">
        <w:rPr>
          <w:rFonts w:ascii="Times New Roman" w:eastAsia="Times New Roman" w:hAnsi="Times New Roman" w:cs="Times New Roman"/>
          <w:sz w:val="28"/>
          <w:szCs w:val="28"/>
          <w:lang w:eastAsia="ko-KR"/>
        </w:rPr>
        <w:t>для организации  СРС и СРС</w:t>
      </w:r>
      <w:r w:rsidRPr="004F61C3">
        <w:rPr>
          <w:rFonts w:ascii="Times New Roman" w:eastAsia="Times New Roman" w:hAnsi="Times New Roman" w:cs="Times New Roman"/>
          <w:sz w:val="28"/>
          <w:szCs w:val="28"/>
          <w:lang w:val="kk-KZ" w:eastAsia="ko-KR"/>
        </w:rPr>
        <w:t>П</w:t>
      </w:r>
    </w:p>
    <w:p w:rsidR="004947AD" w:rsidRPr="004F61C3" w:rsidRDefault="004947AD" w:rsidP="004947AD">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 xml:space="preserve">по дисциплине </w:t>
      </w:r>
      <w:r w:rsidR="00304B69" w:rsidRPr="004F61C3">
        <w:rPr>
          <w:rFonts w:ascii="Times New Roman" w:hAnsi="Times New Roman" w:cs="Times New Roman"/>
          <w:bCs/>
          <w:sz w:val="28"/>
          <w:szCs w:val="28"/>
        </w:rPr>
        <w:t>«</w:t>
      </w:r>
      <w:r w:rsidR="00304B69" w:rsidRPr="004F61C3">
        <w:rPr>
          <w:rFonts w:ascii="Times New Roman" w:hAnsi="Times New Roman" w:cs="Times New Roman"/>
          <w:bCs/>
          <w:sz w:val="28"/>
          <w:szCs w:val="28"/>
          <w:lang w:val="kk-KZ"/>
        </w:rPr>
        <w:t>Представление и раскрытие финансовой отчетности</w:t>
      </w:r>
      <w:r w:rsidR="00304B69" w:rsidRPr="004F61C3">
        <w:rPr>
          <w:rFonts w:ascii="Times New Roman" w:hAnsi="Times New Roman" w:cs="Times New Roman"/>
          <w:bCs/>
          <w:sz w:val="28"/>
          <w:szCs w:val="28"/>
        </w:rPr>
        <w:t>»</w:t>
      </w:r>
    </w:p>
    <w:p w:rsidR="004947AD" w:rsidRPr="004F61C3" w:rsidRDefault="004947AD" w:rsidP="004947AD">
      <w:pPr>
        <w:spacing w:after="0" w:line="240" w:lineRule="auto"/>
        <w:jc w:val="center"/>
        <w:rPr>
          <w:rFonts w:ascii="Times New Roman" w:eastAsia="SimSun" w:hAnsi="Times New Roman" w:cs="Times New Roman"/>
          <w:sz w:val="28"/>
          <w:szCs w:val="28"/>
          <w:lang w:eastAsia="ru-RU"/>
        </w:rPr>
      </w:pPr>
      <w:r w:rsidRPr="004F61C3">
        <w:rPr>
          <w:rFonts w:ascii="Times New Roman" w:eastAsia="SimSun" w:hAnsi="Times New Roman" w:cs="Times New Roman"/>
          <w:sz w:val="28"/>
          <w:szCs w:val="28"/>
          <w:lang w:eastAsia="ru-RU"/>
        </w:rPr>
        <w:t>5</w:t>
      </w:r>
      <w:r w:rsidRPr="004F61C3">
        <w:rPr>
          <w:rFonts w:ascii="Times New Roman" w:eastAsia="SimSun" w:hAnsi="Times New Roman" w:cs="Times New Roman"/>
          <w:sz w:val="28"/>
          <w:szCs w:val="28"/>
          <w:lang w:val="kk-KZ" w:eastAsia="ru-RU"/>
        </w:rPr>
        <w:t>В</w:t>
      </w:r>
      <w:r w:rsidRPr="004F61C3">
        <w:rPr>
          <w:rFonts w:ascii="Times New Roman" w:eastAsia="SimSun" w:hAnsi="Times New Roman" w:cs="Times New Roman"/>
          <w:sz w:val="28"/>
          <w:szCs w:val="28"/>
          <w:lang w:eastAsia="ru-RU"/>
        </w:rPr>
        <w:t>050800 "Учет и аудит"</w:t>
      </w:r>
    </w:p>
    <w:p w:rsidR="004947AD" w:rsidRPr="004F61C3" w:rsidRDefault="004947AD" w:rsidP="004947AD">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eastAsia="ko-KR"/>
        </w:rPr>
        <w:t xml:space="preserve">Форма обучения: </w:t>
      </w:r>
      <w:r w:rsidRPr="004F61C3">
        <w:rPr>
          <w:rFonts w:ascii="Times New Roman" w:eastAsia="SimSun" w:hAnsi="Times New Roman" w:cs="Times New Roman"/>
          <w:sz w:val="28"/>
          <w:szCs w:val="28"/>
          <w:lang w:val="kk-KZ" w:eastAsia="ko-KR"/>
        </w:rPr>
        <w:t>дневное, вечернее и дистанционное</w:t>
      </w:r>
    </w:p>
    <w:p w:rsidR="004947AD" w:rsidRPr="004F61C3" w:rsidRDefault="004947AD" w:rsidP="004947AD">
      <w:pPr>
        <w:spacing w:after="0" w:line="240" w:lineRule="auto"/>
        <w:jc w:val="both"/>
        <w:rPr>
          <w:rFonts w:ascii="Times New Roman" w:eastAsia="SimSun" w:hAnsi="Times New Roman" w:cs="Times New Roman"/>
          <w:sz w:val="28"/>
          <w:szCs w:val="28"/>
          <w:lang w:val="kk-KZ" w:eastAsia="ko-KR"/>
        </w:rPr>
      </w:pPr>
    </w:p>
    <w:p w:rsidR="00195762" w:rsidRPr="004F61C3"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Default="00195762" w:rsidP="00195762">
      <w:pPr>
        <w:spacing w:after="0" w:line="240" w:lineRule="auto"/>
        <w:jc w:val="both"/>
        <w:rPr>
          <w:rFonts w:ascii="Times New Roman" w:eastAsia="Times New Roman" w:hAnsi="Times New Roman" w:cs="Times New Roman"/>
          <w:sz w:val="28"/>
          <w:szCs w:val="28"/>
          <w:lang w:eastAsia="ko-KR"/>
        </w:rPr>
      </w:pPr>
    </w:p>
    <w:p w:rsidR="00136903" w:rsidRPr="004F61C3" w:rsidRDefault="00136903"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A7E1C" w:rsidP="00195762">
      <w:pPr>
        <w:spacing w:after="0" w:line="240" w:lineRule="auto"/>
        <w:jc w:val="center"/>
        <w:rPr>
          <w:rFonts w:ascii="Times New Roman" w:eastAsia="Times New Roman" w:hAnsi="Times New Roman" w:cs="Times New Roman"/>
          <w:sz w:val="28"/>
          <w:szCs w:val="28"/>
          <w:lang w:eastAsia="ko-KR"/>
        </w:rPr>
      </w:pPr>
      <w:r w:rsidRPr="004F61C3">
        <w:rPr>
          <w:rFonts w:ascii="Times New Roman" w:eastAsia="Times New Roman" w:hAnsi="Times New Roman" w:cs="Times New Roman"/>
          <w:sz w:val="28"/>
          <w:szCs w:val="28"/>
          <w:lang w:eastAsia="ko-KR"/>
        </w:rPr>
        <w:t>Шымкент – 201</w:t>
      </w:r>
      <w:r w:rsidR="00304B69" w:rsidRPr="004F61C3">
        <w:rPr>
          <w:rFonts w:ascii="Times New Roman" w:eastAsia="Times New Roman" w:hAnsi="Times New Roman" w:cs="Times New Roman"/>
          <w:sz w:val="28"/>
          <w:szCs w:val="28"/>
          <w:lang w:val="kk-KZ" w:eastAsia="ko-KR"/>
        </w:rPr>
        <w:t>8</w:t>
      </w:r>
      <w:r w:rsidR="00195762" w:rsidRPr="004F61C3">
        <w:rPr>
          <w:rFonts w:ascii="Times New Roman" w:eastAsia="Times New Roman" w:hAnsi="Times New Roman" w:cs="Times New Roman"/>
          <w:sz w:val="28"/>
          <w:szCs w:val="28"/>
          <w:lang w:eastAsia="ko-KR"/>
        </w:rPr>
        <w:t xml:space="preserve"> г</w:t>
      </w:r>
    </w:p>
    <w:p w:rsidR="00866A29" w:rsidRPr="004F61C3" w:rsidRDefault="00866A29" w:rsidP="005A4988">
      <w:pPr>
        <w:spacing w:after="0" w:line="240" w:lineRule="auto"/>
        <w:rPr>
          <w:rFonts w:ascii="Times New Roman" w:eastAsia="Times New Roman" w:hAnsi="Times New Roman" w:cs="Times New Roman"/>
          <w:sz w:val="28"/>
          <w:szCs w:val="28"/>
          <w:lang w:val="kk-KZ" w:eastAsia="ko-KR"/>
        </w:rPr>
      </w:pPr>
    </w:p>
    <w:p w:rsidR="00866A29" w:rsidRDefault="00866A29" w:rsidP="00195762">
      <w:pPr>
        <w:spacing w:after="0" w:line="240" w:lineRule="auto"/>
        <w:jc w:val="center"/>
        <w:rPr>
          <w:rFonts w:ascii="Times New Roman" w:eastAsia="Times New Roman" w:hAnsi="Times New Roman" w:cs="Times New Roman"/>
          <w:sz w:val="28"/>
          <w:szCs w:val="28"/>
          <w:lang w:val="kk-KZ" w:eastAsia="ko-KR"/>
        </w:rPr>
      </w:pPr>
    </w:p>
    <w:p w:rsidR="00136903" w:rsidRPr="004F61C3" w:rsidRDefault="00136903" w:rsidP="00195762">
      <w:pPr>
        <w:spacing w:after="0" w:line="240" w:lineRule="auto"/>
        <w:jc w:val="center"/>
        <w:rPr>
          <w:rFonts w:ascii="Times New Roman" w:eastAsia="Times New Roman" w:hAnsi="Times New Roman" w:cs="Times New Roman"/>
          <w:sz w:val="28"/>
          <w:szCs w:val="28"/>
          <w:lang w:val="kk-KZ"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ko-KR"/>
        </w:rPr>
        <w:t xml:space="preserve">УДК </w:t>
      </w:r>
      <w:r w:rsidRPr="004F61C3">
        <w:rPr>
          <w:rFonts w:ascii="Times New Roman" w:eastAsia="Times New Roman" w:hAnsi="Times New Roman" w:cs="Times New Roman"/>
          <w:sz w:val="28"/>
          <w:szCs w:val="28"/>
          <w:lang w:eastAsia="ru-RU"/>
        </w:rPr>
        <w:t>657 (075.5)</w:t>
      </w:r>
    </w:p>
    <w:p w:rsidR="00265285" w:rsidRPr="004F61C3" w:rsidRDefault="00C42253" w:rsidP="00265285">
      <w:pPr>
        <w:tabs>
          <w:tab w:val="left" w:pos="567"/>
        </w:tabs>
        <w:spacing w:after="0" w:line="240" w:lineRule="auto"/>
        <w:rPr>
          <w:rFonts w:ascii="Times New Roman" w:hAnsi="Times New Roman" w:cs="Times New Roman"/>
          <w:sz w:val="28"/>
          <w:szCs w:val="28"/>
          <w:lang w:val="kk-KZ" w:eastAsia="ko-KR"/>
        </w:rPr>
      </w:pPr>
      <w:r w:rsidRPr="004F61C3">
        <w:rPr>
          <w:rFonts w:ascii="Times New Roman" w:eastAsia="Times New Roman" w:hAnsi="Times New Roman" w:cs="Times New Roman"/>
          <w:sz w:val="28"/>
          <w:szCs w:val="28"/>
          <w:lang w:eastAsia="ko-KR"/>
        </w:rPr>
        <w:t>Составитель</w:t>
      </w:r>
      <w:r w:rsidR="00195762" w:rsidRPr="004F61C3">
        <w:rPr>
          <w:rFonts w:ascii="Times New Roman" w:eastAsia="Times New Roman" w:hAnsi="Times New Roman" w:cs="Times New Roman"/>
          <w:sz w:val="28"/>
          <w:szCs w:val="28"/>
          <w:lang w:eastAsia="ko-KR"/>
        </w:rPr>
        <w:t xml:space="preserve">: </w:t>
      </w:r>
      <w:r w:rsidRPr="004F61C3">
        <w:rPr>
          <w:rFonts w:ascii="Times New Roman" w:eastAsia="Times New Roman" w:hAnsi="Times New Roman" w:cs="Times New Roman"/>
          <w:sz w:val="28"/>
          <w:szCs w:val="28"/>
          <w:lang w:val="kk-KZ" w:eastAsia="ru-RU"/>
        </w:rPr>
        <w:t>Тулегенова Р.Ж</w:t>
      </w:r>
      <w:r w:rsidR="00136903">
        <w:rPr>
          <w:rFonts w:ascii="Times New Roman" w:eastAsia="Times New Roman" w:hAnsi="Times New Roman" w:cs="Times New Roman"/>
          <w:sz w:val="28"/>
          <w:szCs w:val="28"/>
          <w:lang w:val="kk-KZ" w:eastAsia="ru-RU"/>
        </w:rPr>
        <w:t>.</w:t>
      </w:r>
    </w:p>
    <w:p w:rsidR="00195762" w:rsidRPr="004F61C3" w:rsidRDefault="00265285" w:rsidP="00C42253">
      <w:pPr>
        <w:spacing w:after="0" w:line="240" w:lineRule="auto"/>
        <w:jc w:val="both"/>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ru-RU"/>
        </w:rPr>
        <w:t xml:space="preserve"> </w:t>
      </w:r>
      <w:r w:rsidR="00195762" w:rsidRPr="004F61C3">
        <w:rPr>
          <w:rFonts w:ascii="Times New Roman" w:eastAsia="Times New Roman" w:hAnsi="Times New Roman" w:cs="Times New Roman"/>
          <w:sz w:val="28"/>
          <w:szCs w:val="28"/>
          <w:lang w:eastAsia="ru-RU"/>
        </w:rPr>
        <w:t xml:space="preserve">  Методическое указание  </w:t>
      </w:r>
      <w:r w:rsidR="005A4988" w:rsidRPr="004F61C3">
        <w:rPr>
          <w:rFonts w:ascii="Times New Roman" w:eastAsia="Times New Roman" w:hAnsi="Times New Roman" w:cs="Times New Roman"/>
          <w:sz w:val="28"/>
          <w:szCs w:val="28"/>
          <w:lang w:eastAsia="ru-RU"/>
        </w:rPr>
        <w:t xml:space="preserve">для организации СРС и СРСП  </w:t>
      </w:r>
      <w:r w:rsidR="00195762" w:rsidRPr="004F61C3">
        <w:rPr>
          <w:rFonts w:ascii="Times New Roman" w:eastAsia="Times New Roman" w:hAnsi="Times New Roman" w:cs="Times New Roman"/>
          <w:sz w:val="28"/>
          <w:szCs w:val="28"/>
          <w:lang w:eastAsia="ru-RU"/>
        </w:rPr>
        <w:t xml:space="preserve">по дисциплине </w:t>
      </w:r>
      <w:r w:rsidR="00C42253" w:rsidRPr="004F61C3">
        <w:rPr>
          <w:rFonts w:ascii="Times New Roman" w:eastAsia="SimSun" w:hAnsi="Times New Roman" w:cs="Times New Roman"/>
          <w:sz w:val="28"/>
          <w:szCs w:val="28"/>
          <w:lang w:eastAsia="ko-KR"/>
        </w:rPr>
        <w:t xml:space="preserve"> </w:t>
      </w:r>
      <w:r w:rsidR="00304B69" w:rsidRPr="004F61C3">
        <w:rPr>
          <w:rFonts w:ascii="Times New Roman" w:hAnsi="Times New Roman" w:cs="Times New Roman"/>
          <w:bCs/>
          <w:sz w:val="28"/>
          <w:szCs w:val="28"/>
        </w:rPr>
        <w:t>«</w:t>
      </w:r>
      <w:r w:rsidR="00304B69" w:rsidRPr="004F61C3">
        <w:rPr>
          <w:rFonts w:ascii="Times New Roman" w:hAnsi="Times New Roman" w:cs="Times New Roman"/>
          <w:bCs/>
          <w:sz w:val="28"/>
          <w:szCs w:val="28"/>
          <w:lang w:val="kk-KZ"/>
        </w:rPr>
        <w:t>Представление и раскрытие финансовой отчетности</w:t>
      </w:r>
      <w:r w:rsidR="00304B69" w:rsidRPr="004F61C3">
        <w:rPr>
          <w:rFonts w:ascii="Times New Roman" w:hAnsi="Times New Roman" w:cs="Times New Roman"/>
          <w:bCs/>
          <w:sz w:val="28"/>
          <w:szCs w:val="28"/>
        </w:rPr>
        <w:t xml:space="preserve">» </w:t>
      </w:r>
      <w:r w:rsidR="00195762" w:rsidRPr="004F61C3">
        <w:rPr>
          <w:rFonts w:ascii="Times New Roman" w:eastAsia="Times New Roman" w:hAnsi="Times New Roman" w:cs="Times New Roman"/>
          <w:sz w:val="28"/>
          <w:szCs w:val="28"/>
          <w:lang w:eastAsia="ru-RU"/>
        </w:rPr>
        <w:t>- Шымкен</w:t>
      </w:r>
      <w:r w:rsidRPr="004F61C3">
        <w:rPr>
          <w:rFonts w:ascii="Times New Roman" w:eastAsia="Times New Roman" w:hAnsi="Times New Roman" w:cs="Times New Roman"/>
          <w:sz w:val="28"/>
          <w:szCs w:val="28"/>
          <w:lang w:eastAsia="ru-RU"/>
        </w:rPr>
        <w:t>т: ЮКГУ им. М.Ауэ</w:t>
      </w:r>
      <w:r w:rsidR="00F31C59" w:rsidRPr="004F61C3">
        <w:rPr>
          <w:rFonts w:ascii="Times New Roman" w:eastAsia="Times New Roman" w:hAnsi="Times New Roman" w:cs="Times New Roman"/>
          <w:sz w:val="28"/>
          <w:szCs w:val="28"/>
          <w:lang w:eastAsia="ru-RU"/>
        </w:rPr>
        <w:t>зова; 201</w:t>
      </w:r>
      <w:r w:rsidR="00304B69" w:rsidRPr="004F61C3">
        <w:rPr>
          <w:rFonts w:ascii="Times New Roman" w:eastAsia="Times New Roman" w:hAnsi="Times New Roman" w:cs="Times New Roman"/>
          <w:sz w:val="28"/>
          <w:szCs w:val="28"/>
          <w:lang w:val="kk-KZ" w:eastAsia="ru-RU"/>
        </w:rPr>
        <w:t>8</w:t>
      </w:r>
      <w:r w:rsidR="00F31C59" w:rsidRPr="004F61C3">
        <w:rPr>
          <w:rFonts w:ascii="Times New Roman" w:eastAsia="Times New Roman" w:hAnsi="Times New Roman" w:cs="Times New Roman"/>
          <w:sz w:val="28"/>
          <w:szCs w:val="28"/>
          <w:lang w:eastAsia="ru-RU"/>
        </w:rPr>
        <w:t xml:space="preserve">. </w:t>
      </w:r>
      <w:r w:rsidR="00F31C59" w:rsidRPr="004F61C3">
        <w:rPr>
          <w:rFonts w:ascii="Times New Roman" w:eastAsia="Times New Roman" w:hAnsi="Times New Roman" w:cs="Times New Roman"/>
          <w:color w:val="FF0000"/>
          <w:sz w:val="28"/>
          <w:szCs w:val="28"/>
          <w:lang w:eastAsia="ru-RU"/>
        </w:rPr>
        <w:t>_</w:t>
      </w:r>
      <w:r w:rsidR="008F7FC1">
        <w:rPr>
          <w:rFonts w:ascii="Times New Roman" w:eastAsia="Times New Roman" w:hAnsi="Times New Roman" w:cs="Times New Roman"/>
          <w:color w:val="FF0000"/>
          <w:sz w:val="28"/>
          <w:szCs w:val="28"/>
          <w:lang w:val="kk-KZ" w:eastAsia="ru-RU"/>
        </w:rPr>
        <w:t>40</w:t>
      </w:r>
      <w:r w:rsidR="00195762" w:rsidRPr="004F61C3">
        <w:rPr>
          <w:rFonts w:ascii="Times New Roman" w:eastAsia="Times New Roman" w:hAnsi="Times New Roman" w:cs="Times New Roman"/>
          <w:color w:val="FF0000"/>
          <w:sz w:val="28"/>
          <w:szCs w:val="28"/>
          <w:lang w:eastAsia="ru-RU"/>
        </w:rPr>
        <w:t>_</w:t>
      </w:r>
      <w:r w:rsidR="00195762" w:rsidRPr="004F61C3">
        <w:rPr>
          <w:rFonts w:ascii="Times New Roman" w:eastAsia="Times New Roman" w:hAnsi="Times New Roman" w:cs="Times New Roman"/>
          <w:sz w:val="28"/>
          <w:szCs w:val="28"/>
          <w:lang w:eastAsia="ru-RU"/>
        </w:rPr>
        <w:t xml:space="preserve"> с.</w:t>
      </w: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8F7FC1" w:rsidRDefault="00195762" w:rsidP="008F7FC1">
      <w:pPr>
        <w:rPr>
          <w:rFonts w:ascii="Times New Roman" w:hAnsi="Times New Roman" w:cs="Times New Roman"/>
          <w:sz w:val="28"/>
          <w:szCs w:val="28"/>
          <w:lang w:eastAsia="ko-KR"/>
        </w:rPr>
      </w:pPr>
      <w:r w:rsidRPr="004F61C3">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4F61C3">
        <w:rPr>
          <w:rFonts w:ascii="Times New Roman" w:eastAsia="Times New Roman" w:hAnsi="Times New Roman" w:cs="Times New Roman"/>
          <w:sz w:val="28"/>
          <w:szCs w:val="28"/>
          <w:lang w:eastAsia="ru-RU"/>
        </w:rPr>
        <w:t xml:space="preserve">специальности </w:t>
      </w:r>
      <w:r w:rsidR="001A7E1C" w:rsidRPr="004F61C3">
        <w:rPr>
          <w:rFonts w:ascii="Times New Roman" w:eastAsia="Times New Roman" w:hAnsi="Times New Roman" w:cs="Times New Roman"/>
          <w:sz w:val="28"/>
          <w:szCs w:val="28"/>
          <w:lang w:eastAsia="ru-RU"/>
        </w:rPr>
        <w:t>5В050800</w:t>
      </w:r>
      <w:r w:rsidR="008F7FC1">
        <w:rPr>
          <w:rFonts w:ascii="Times New Roman" w:eastAsia="Times New Roman" w:hAnsi="Times New Roman" w:cs="Times New Roman"/>
          <w:sz w:val="28"/>
          <w:szCs w:val="28"/>
          <w:lang w:eastAsia="ru-RU"/>
        </w:rPr>
        <w:t xml:space="preserve"> </w:t>
      </w:r>
      <w:r w:rsidR="001A7E1C" w:rsidRPr="004F61C3">
        <w:rPr>
          <w:rFonts w:ascii="Times New Roman" w:eastAsia="Times New Roman" w:hAnsi="Times New Roman" w:cs="Times New Roman"/>
          <w:sz w:val="28"/>
          <w:szCs w:val="28"/>
          <w:lang w:eastAsia="ru-RU"/>
        </w:rPr>
        <w:t>«</w:t>
      </w:r>
      <w:r w:rsidR="001A7E1C" w:rsidRPr="004F61C3">
        <w:rPr>
          <w:rFonts w:ascii="Times New Roman" w:eastAsia="Times New Roman" w:hAnsi="Times New Roman" w:cs="Times New Roman"/>
          <w:sz w:val="28"/>
          <w:szCs w:val="28"/>
          <w:lang w:val="kk-KZ" w:eastAsia="ru-RU"/>
        </w:rPr>
        <w:t>Учет и аудит</w:t>
      </w:r>
      <w:r w:rsidR="001A7E1C" w:rsidRPr="004F61C3">
        <w:rPr>
          <w:rFonts w:ascii="Times New Roman" w:eastAsia="Times New Roman" w:hAnsi="Times New Roman" w:cs="Times New Roman"/>
          <w:sz w:val="28"/>
          <w:szCs w:val="28"/>
          <w:lang w:eastAsia="ru-RU"/>
        </w:rPr>
        <w:t>»</w:t>
      </w:r>
    </w:p>
    <w:p w:rsidR="00195762" w:rsidRPr="004F61C3" w:rsidRDefault="00195762" w:rsidP="000F6909">
      <w:pPr>
        <w:spacing w:after="0" w:line="240" w:lineRule="auto"/>
        <w:ind w:firstLine="708"/>
        <w:jc w:val="both"/>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304B69" w:rsidRPr="004F61C3">
        <w:rPr>
          <w:rFonts w:ascii="Times New Roman" w:hAnsi="Times New Roman" w:cs="Times New Roman"/>
          <w:bCs/>
          <w:sz w:val="28"/>
          <w:szCs w:val="28"/>
        </w:rPr>
        <w:t>«</w:t>
      </w:r>
      <w:r w:rsidR="00304B69" w:rsidRPr="004F61C3">
        <w:rPr>
          <w:rFonts w:ascii="Times New Roman" w:hAnsi="Times New Roman" w:cs="Times New Roman"/>
          <w:bCs/>
          <w:sz w:val="28"/>
          <w:szCs w:val="28"/>
          <w:lang w:val="kk-KZ"/>
        </w:rPr>
        <w:t>Представление и раскрытие финансовой отчетности</w:t>
      </w:r>
      <w:r w:rsidR="00304B69" w:rsidRPr="004F61C3">
        <w:rPr>
          <w:rFonts w:ascii="Times New Roman" w:hAnsi="Times New Roman" w:cs="Times New Roman"/>
          <w:bCs/>
          <w:sz w:val="28"/>
          <w:szCs w:val="28"/>
        </w:rPr>
        <w:t>»</w:t>
      </w:r>
      <w:r w:rsidR="00114D33" w:rsidRPr="004F61C3">
        <w:rPr>
          <w:rFonts w:ascii="Times New Roman" w:eastAsia="SimSun" w:hAnsi="Times New Roman" w:cs="Times New Roman"/>
          <w:bCs/>
          <w:sz w:val="28"/>
          <w:szCs w:val="28"/>
          <w:lang w:eastAsia="ru-RU"/>
        </w:rPr>
        <w:t>»</w:t>
      </w:r>
      <w:r w:rsidR="00D513EF" w:rsidRPr="004F61C3">
        <w:rPr>
          <w:rFonts w:ascii="Times New Roman" w:eastAsia="SimSun" w:hAnsi="Times New Roman" w:cs="Times New Roman"/>
          <w:sz w:val="28"/>
          <w:szCs w:val="28"/>
          <w:lang w:eastAsia="ko-KR"/>
        </w:rPr>
        <w:t xml:space="preserve"> </w:t>
      </w:r>
      <w:r w:rsidRPr="004F61C3">
        <w:rPr>
          <w:rFonts w:ascii="Times New Roman" w:eastAsia="Times New Roman" w:hAnsi="Times New Roman" w:cs="Times New Roman"/>
          <w:sz w:val="28"/>
          <w:szCs w:val="28"/>
          <w:lang w:eastAsia="ko-KR"/>
        </w:rPr>
        <w:t>и включают все необходимые сведения</w:t>
      </w:r>
      <w:r w:rsidRPr="004F61C3">
        <w:rPr>
          <w:rFonts w:ascii="Times New Roman" w:eastAsia="Times New Roman" w:hAnsi="Times New Roman" w:cs="Times New Roman"/>
          <w:sz w:val="28"/>
          <w:szCs w:val="28"/>
          <w:lang w:eastAsia="ru-RU"/>
        </w:rPr>
        <w:t xml:space="preserve"> по организации и выполнению задании  СРС и СРСП курса.</w:t>
      </w:r>
    </w:p>
    <w:p w:rsidR="00195762" w:rsidRPr="004F61C3" w:rsidRDefault="00195762" w:rsidP="00304B69">
      <w:pPr>
        <w:spacing w:after="0" w:line="240" w:lineRule="auto"/>
        <w:ind w:firstLine="708"/>
        <w:jc w:val="both"/>
        <w:rPr>
          <w:rFonts w:ascii="Times New Roman" w:eastAsia="Times New Roman" w:hAnsi="Times New Roman" w:cs="Times New Roman"/>
          <w:sz w:val="28"/>
          <w:szCs w:val="28"/>
          <w:lang w:eastAsia="ko-KR"/>
        </w:rPr>
      </w:pPr>
      <w:r w:rsidRPr="004F61C3">
        <w:rPr>
          <w:rFonts w:ascii="Times New Roman" w:eastAsia="Times New Roman" w:hAnsi="Times New Roman" w:cs="Times New Roman"/>
          <w:sz w:val="28"/>
          <w:szCs w:val="28"/>
          <w:lang w:eastAsia="ru-RU"/>
        </w:rPr>
        <w:t>Методическое указание</w:t>
      </w:r>
      <w:r w:rsidR="00C40EF8" w:rsidRPr="004F61C3">
        <w:rPr>
          <w:rFonts w:ascii="Times New Roman" w:eastAsia="Times New Roman" w:hAnsi="Times New Roman" w:cs="Times New Roman"/>
          <w:sz w:val="28"/>
          <w:szCs w:val="28"/>
          <w:lang w:eastAsia="ru-RU"/>
        </w:rPr>
        <w:t xml:space="preserve"> состоит из введения, задания</w:t>
      </w:r>
      <w:r w:rsidRPr="004F61C3">
        <w:rPr>
          <w:rFonts w:ascii="Times New Roman" w:eastAsia="Times New Roman" w:hAnsi="Times New Roman" w:cs="Times New Roman"/>
          <w:sz w:val="28"/>
          <w:szCs w:val="28"/>
          <w:lang w:eastAsia="ru-RU"/>
        </w:rPr>
        <w:t xml:space="preserve">  для самоподготовки</w:t>
      </w:r>
      <w:r w:rsidR="00C40EF8" w:rsidRPr="004F61C3">
        <w:rPr>
          <w:rFonts w:ascii="Times New Roman" w:eastAsia="Times New Roman" w:hAnsi="Times New Roman" w:cs="Times New Roman"/>
          <w:sz w:val="28"/>
          <w:szCs w:val="28"/>
          <w:lang w:eastAsia="ru-RU"/>
        </w:rPr>
        <w:t xml:space="preserve"> студентов</w:t>
      </w:r>
      <w:r w:rsidR="00304B69" w:rsidRPr="004F61C3">
        <w:rPr>
          <w:rFonts w:ascii="Times New Roman" w:eastAsia="Times New Roman" w:hAnsi="Times New Roman" w:cs="Times New Roman"/>
          <w:sz w:val="28"/>
          <w:szCs w:val="28"/>
          <w:lang w:eastAsia="ru-RU"/>
        </w:rPr>
        <w:t>, примерных задач</w:t>
      </w:r>
      <w:r w:rsidR="00C40EF8"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eastAsia="ru-RU"/>
        </w:rPr>
        <w:t xml:space="preserve"> по дисциплине </w:t>
      </w:r>
      <w:r w:rsidR="00304B69" w:rsidRPr="004F61C3">
        <w:rPr>
          <w:rFonts w:ascii="Times New Roman" w:hAnsi="Times New Roman" w:cs="Times New Roman"/>
          <w:bCs/>
          <w:sz w:val="28"/>
          <w:szCs w:val="28"/>
        </w:rPr>
        <w:t>«</w:t>
      </w:r>
      <w:r w:rsidR="00304B69" w:rsidRPr="004F61C3">
        <w:rPr>
          <w:rFonts w:ascii="Times New Roman" w:hAnsi="Times New Roman" w:cs="Times New Roman"/>
          <w:bCs/>
          <w:sz w:val="28"/>
          <w:szCs w:val="28"/>
          <w:lang w:val="kk-KZ"/>
        </w:rPr>
        <w:t>Представление и раскрытие финансовой отчетности</w:t>
      </w:r>
      <w:r w:rsidR="00304B69" w:rsidRPr="004F61C3">
        <w:rPr>
          <w:rFonts w:ascii="Times New Roman" w:hAnsi="Times New Roman" w:cs="Times New Roman"/>
          <w:bCs/>
          <w:sz w:val="28"/>
          <w:szCs w:val="28"/>
        </w:rPr>
        <w:t>»</w:t>
      </w: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304B69" w:rsidRPr="004F61C3" w:rsidRDefault="00304B69" w:rsidP="00195762">
      <w:pPr>
        <w:spacing w:after="0" w:line="240" w:lineRule="auto"/>
        <w:jc w:val="both"/>
        <w:rPr>
          <w:rFonts w:ascii="Times New Roman" w:eastAsia="Times New Roman" w:hAnsi="Times New Roman" w:cs="Times New Roman"/>
          <w:sz w:val="28"/>
          <w:szCs w:val="28"/>
          <w:lang w:eastAsia="ko-KR"/>
        </w:rPr>
      </w:pPr>
    </w:p>
    <w:p w:rsidR="002D58CF" w:rsidRPr="004F61C3" w:rsidRDefault="00195762" w:rsidP="002D58CF">
      <w:pPr>
        <w:tabs>
          <w:tab w:val="left" w:pos="567"/>
        </w:tabs>
        <w:spacing w:after="0" w:line="240" w:lineRule="auto"/>
        <w:jc w:val="both"/>
        <w:rPr>
          <w:rFonts w:ascii="Times New Roman" w:hAnsi="Times New Roman" w:cs="Times New Roman"/>
          <w:sz w:val="28"/>
          <w:szCs w:val="28"/>
          <w:lang w:val="kk-KZ" w:eastAsia="ko-KR"/>
        </w:rPr>
      </w:pPr>
      <w:r w:rsidRPr="004F61C3">
        <w:rPr>
          <w:rFonts w:ascii="Times New Roman" w:eastAsia="Times New Roman" w:hAnsi="Times New Roman" w:cs="Times New Roman"/>
          <w:sz w:val="28"/>
          <w:szCs w:val="28"/>
          <w:lang w:eastAsia="ko-KR"/>
        </w:rPr>
        <w:t xml:space="preserve">Рецензент: </w:t>
      </w:r>
      <w:r w:rsidR="002D58CF" w:rsidRPr="004F61C3">
        <w:rPr>
          <w:rFonts w:ascii="Times New Roman" w:hAnsi="Times New Roman" w:cs="Times New Roman"/>
          <w:sz w:val="28"/>
          <w:szCs w:val="28"/>
          <w:lang w:val="kk-KZ" w:eastAsia="ko-KR"/>
        </w:rPr>
        <w:t>Сатенов Б.И.</w:t>
      </w:r>
      <w:r w:rsidR="002D58CF" w:rsidRPr="004F61C3">
        <w:rPr>
          <w:rFonts w:ascii="Times New Roman" w:hAnsi="Times New Roman" w:cs="Times New Roman"/>
          <w:sz w:val="28"/>
          <w:szCs w:val="28"/>
          <w:lang w:eastAsia="ko-KR"/>
        </w:rPr>
        <w:t xml:space="preserve"> – к.э.н.,</w:t>
      </w:r>
      <w:r w:rsidR="0069492C">
        <w:rPr>
          <w:rFonts w:ascii="Times New Roman" w:hAnsi="Times New Roman" w:cs="Times New Roman"/>
          <w:sz w:val="28"/>
          <w:szCs w:val="28"/>
          <w:lang w:eastAsia="ko-KR"/>
        </w:rPr>
        <w:t xml:space="preserve"> доцент </w:t>
      </w:r>
      <w:r w:rsidR="002D58CF" w:rsidRPr="004F61C3">
        <w:rPr>
          <w:rFonts w:ascii="Times New Roman" w:hAnsi="Times New Roman" w:cs="Times New Roman"/>
          <w:sz w:val="28"/>
          <w:szCs w:val="28"/>
          <w:lang w:eastAsia="ko-KR"/>
        </w:rPr>
        <w:t xml:space="preserve"> кафедры «</w:t>
      </w:r>
      <w:r w:rsidR="002D58CF" w:rsidRPr="004F61C3">
        <w:rPr>
          <w:rFonts w:ascii="Times New Roman" w:hAnsi="Times New Roman" w:cs="Times New Roman"/>
          <w:sz w:val="28"/>
          <w:szCs w:val="28"/>
          <w:lang w:val="kk-KZ" w:eastAsia="ko-KR"/>
        </w:rPr>
        <w:t>Учет и аудит</w:t>
      </w:r>
      <w:r w:rsidR="002D58CF" w:rsidRPr="004F61C3">
        <w:rPr>
          <w:rFonts w:ascii="Times New Roman" w:hAnsi="Times New Roman" w:cs="Times New Roman"/>
          <w:sz w:val="28"/>
          <w:szCs w:val="28"/>
          <w:lang w:eastAsia="ko-KR"/>
        </w:rPr>
        <w:t>»</w:t>
      </w:r>
    </w:p>
    <w:p w:rsidR="002D58CF" w:rsidRPr="004F61C3" w:rsidRDefault="002D58CF" w:rsidP="002D58CF">
      <w:pPr>
        <w:tabs>
          <w:tab w:val="left" w:pos="567"/>
        </w:tabs>
        <w:spacing w:after="0" w:line="240" w:lineRule="auto"/>
        <w:jc w:val="both"/>
        <w:rPr>
          <w:rFonts w:ascii="Times New Roman" w:hAnsi="Times New Roman" w:cs="Times New Roman"/>
          <w:color w:val="FF0000"/>
          <w:sz w:val="28"/>
          <w:szCs w:val="28"/>
          <w:lang w:val="kk-KZ" w:eastAsia="ko-KR"/>
        </w:rPr>
      </w:pPr>
      <w:r w:rsidRPr="004F61C3">
        <w:rPr>
          <w:rFonts w:ascii="Times New Roman" w:hAnsi="Times New Roman" w:cs="Times New Roman"/>
          <w:sz w:val="28"/>
          <w:szCs w:val="28"/>
          <w:lang w:val="kk-KZ" w:eastAsia="ko-KR"/>
        </w:rPr>
        <w:t xml:space="preserve">                 </w:t>
      </w: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ko-KR"/>
        </w:rPr>
        <w:t xml:space="preserve">    </w:t>
      </w:r>
      <w:r w:rsidRPr="004F61C3">
        <w:rPr>
          <w:rFonts w:ascii="Times New Roman" w:eastAsia="Times New Roman" w:hAnsi="Times New Roman" w:cs="Times New Roman"/>
          <w:sz w:val="28"/>
          <w:szCs w:val="28"/>
          <w:lang w:eastAsia="ru-RU"/>
        </w:rPr>
        <w:tab/>
      </w: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Рассмотрено и рекомендовано к печати заседанием кафедры «Учет и аудит»</w:t>
      </w:r>
    </w:p>
    <w:p w:rsidR="00195762" w:rsidRPr="004F61C3" w:rsidRDefault="002D58CF" w:rsidP="00195762">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(протокол № ___от «___» ___ 201</w:t>
      </w:r>
      <w:r w:rsidR="009D0769" w:rsidRPr="004F61C3">
        <w:rPr>
          <w:rFonts w:ascii="Times New Roman" w:eastAsia="Times New Roman" w:hAnsi="Times New Roman" w:cs="Times New Roman"/>
          <w:sz w:val="28"/>
          <w:szCs w:val="28"/>
          <w:lang w:eastAsia="ru-RU"/>
        </w:rPr>
        <w:t>8</w:t>
      </w:r>
      <w:r w:rsidR="00BE0B35" w:rsidRPr="004F61C3">
        <w:rPr>
          <w:rFonts w:ascii="Times New Roman" w:eastAsia="Times New Roman" w:hAnsi="Times New Roman" w:cs="Times New Roman"/>
          <w:sz w:val="28"/>
          <w:szCs w:val="28"/>
          <w:lang w:eastAsia="ru-RU"/>
        </w:rPr>
        <w:t xml:space="preserve"> </w:t>
      </w:r>
      <w:r w:rsidR="00195762" w:rsidRPr="004F61C3">
        <w:rPr>
          <w:rFonts w:ascii="Times New Roman" w:eastAsia="Times New Roman" w:hAnsi="Times New Roman" w:cs="Times New Roman"/>
          <w:sz w:val="28"/>
          <w:szCs w:val="28"/>
          <w:lang w:eastAsia="ru-RU"/>
        </w:rPr>
        <w:t xml:space="preserve"> г.), </w:t>
      </w: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p>
    <w:p w:rsidR="00394413" w:rsidRPr="004F61C3" w:rsidRDefault="00394413" w:rsidP="00394413">
      <w:pPr>
        <w:tabs>
          <w:tab w:val="left" w:pos="567"/>
        </w:tabs>
        <w:jc w:val="both"/>
        <w:rPr>
          <w:rFonts w:ascii="Times New Roman" w:hAnsi="Times New Roman" w:cs="Times New Roman"/>
          <w:color w:val="FF0000"/>
          <w:sz w:val="28"/>
          <w:szCs w:val="28"/>
        </w:rPr>
      </w:pPr>
      <w:r w:rsidRPr="004F61C3">
        <w:rPr>
          <w:rFonts w:ascii="Times New Roman" w:hAnsi="Times New Roman" w:cs="Times New Roman"/>
          <w:color w:val="FF0000"/>
          <w:sz w:val="28"/>
          <w:szCs w:val="28"/>
        </w:rPr>
        <w:t xml:space="preserve">Методическим </w:t>
      </w:r>
      <w:r w:rsidRPr="004F61C3">
        <w:rPr>
          <w:rFonts w:ascii="Times New Roman" w:hAnsi="Times New Roman" w:cs="Times New Roman"/>
          <w:sz w:val="28"/>
          <w:szCs w:val="28"/>
          <w:lang w:val="kk-KZ"/>
        </w:rPr>
        <w:t xml:space="preserve">комитетом по инновационным технологиям обучения и методического обеспечения высшей школы «Управления и бизнеса»  </w:t>
      </w:r>
      <w:r w:rsidRPr="004F61C3">
        <w:rPr>
          <w:rFonts w:ascii="Times New Roman" w:hAnsi="Times New Roman" w:cs="Times New Roman"/>
          <w:color w:val="FF0000"/>
          <w:sz w:val="28"/>
          <w:szCs w:val="28"/>
        </w:rPr>
        <w:t>(протокол №      от  «    »  20</w:t>
      </w:r>
      <w:r w:rsidRPr="004F61C3">
        <w:rPr>
          <w:rFonts w:ascii="Times New Roman" w:hAnsi="Times New Roman" w:cs="Times New Roman"/>
          <w:color w:val="FF0000"/>
          <w:sz w:val="28"/>
          <w:szCs w:val="28"/>
          <w:lang w:val="kk-KZ"/>
        </w:rPr>
        <w:t>1</w:t>
      </w:r>
      <w:r w:rsidRPr="004F61C3">
        <w:rPr>
          <w:rFonts w:ascii="Times New Roman" w:hAnsi="Times New Roman" w:cs="Times New Roman"/>
          <w:color w:val="FF0000"/>
          <w:sz w:val="28"/>
          <w:szCs w:val="28"/>
        </w:rPr>
        <w:t>8г. )</w:t>
      </w:r>
    </w:p>
    <w:p w:rsidR="00195762" w:rsidRPr="004F61C3" w:rsidRDefault="003730E8" w:rsidP="003730E8">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w:t>
      </w:r>
      <w:r w:rsidR="00BE0B35" w:rsidRPr="004F61C3">
        <w:rPr>
          <w:rFonts w:ascii="Times New Roman" w:eastAsia="Times New Roman" w:hAnsi="Times New Roman" w:cs="Times New Roman"/>
          <w:sz w:val="28"/>
          <w:szCs w:val="28"/>
          <w:lang w:eastAsia="ru-RU"/>
        </w:rPr>
        <w:t>(протокол № _</w:t>
      </w:r>
      <w:r w:rsidR="00195762" w:rsidRPr="004F61C3">
        <w:rPr>
          <w:rFonts w:ascii="Times New Roman" w:eastAsia="Times New Roman" w:hAnsi="Times New Roman" w:cs="Times New Roman"/>
          <w:sz w:val="28"/>
          <w:szCs w:val="28"/>
          <w:lang w:eastAsia="ru-RU"/>
        </w:rPr>
        <w:t>__  от «___» _</w:t>
      </w:r>
      <w:r w:rsidR="00BE0B35" w:rsidRPr="004F61C3">
        <w:rPr>
          <w:rFonts w:ascii="Times New Roman" w:eastAsia="Times New Roman" w:hAnsi="Times New Roman" w:cs="Times New Roman"/>
          <w:sz w:val="28"/>
          <w:szCs w:val="28"/>
          <w:lang w:eastAsia="ru-RU"/>
        </w:rPr>
        <w:t>__ 201</w:t>
      </w:r>
      <w:r w:rsidR="00394413" w:rsidRPr="004F61C3">
        <w:rPr>
          <w:rFonts w:ascii="Times New Roman" w:eastAsia="Times New Roman" w:hAnsi="Times New Roman" w:cs="Times New Roman"/>
          <w:sz w:val="28"/>
          <w:szCs w:val="28"/>
          <w:lang w:eastAsia="ru-RU"/>
        </w:rPr>
        <w:t>8</w:t>
      </w:r>
      <w:r w:rsidR="00BE0B35" w:rsidRPr="004F61C3">
        <w:rPr>
          <w:rFonts w:ascii="Times New Roman" w:eastAsia="Times New Roman" w:hAnsi="Times New Roman" w:cs="Times New Roman"/>
          <w:sz w:val="28"/>
          <w:szCs w:val="28"/>
          <w:lang w:eastAsia="ru-RU"/>
        </w:rPr>
        <w:t xml:space="preserve"> </w:t>
      </w:r>
      <w:r w:rsidR="00195762" w:rsidRPr="004F61C3">
        <w:rPr>
          <w:rFonts w:ascii="Times New Roman" w:eastAsia="Times New Roman" w:hAnsi="Times New Roman" w:cs="Times New Roman"/>
          <w:sz w:val="28"/>
          <w:szCs w:val="28"/>
          <w:lang w:eastAsia="ru-RU"/>
        </w:rPr>
        <w:t xml:space="preserve"> г. )</w:t>
      </w: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394413" w:rsidRPr="004F61C3" w:rsidRDefault="00195762" w:rsidP="00195762">
      <w:pPr>
        <w:spacing w:after="0" w:line="240" w:lineRule="auto"/>
        <w:jc w:val="both"/>
        <w:rPr>
          <w:rFonts w:ascii="Times New Roman" w:eastAsia="Times New Roman" w:hAnsi="Times New Roman" w:cs="Times New Roman"/>
          <w:sz w:val="28"/>
          <w:szCs w:val="28"/>
          <w:lang w:eastAsia="ko-KR"/>
        </w:rPr>
      </w:pPr>
      <w:r w:rsidRPr="004F61C3">
        <w:rPr>
          <w:rFonts w:ascii="Times New Roman" w:eastAsia="Times New Roman" w:hAnsi="Times New Roman" w:cs="Times New Roman"/>
          <w:sz w:val="28"/>
          <w:szCs w:val="28"/>
          <w:lang w:eastAsia="ko-KR"/>
        </w:rPr>
        <w:t>Рекомендовано к изданию  Учебно - мет</w:t>
      </w:r>
      <w:r w:rsidR="00394413" w:rsidRPr="004F61C3">
        <w:rPr>
          <w:rFonts w:ascii="Times New Roman" w:eastAsia="Times New Roman" w:hAnsi="Times New Roman" w:cs="Times New Roman"/>
          <w:sz w:val="28"/>
          <w:szCs w:val="28"/>
          <w:lang w:eastAsia="ko-KR"/>
        </w:rPr>
        <w:t xml:space="preserve">одическим Советом ЮКГУ </w:t>
      </w:r>
    </w:p>
    <w:p w:rsidR="00195762" w:rsidRPr="004F61C3" w:rsidRDefault="00394413" w:rsidP="00195762">
      <w:pPr>
        <w:spacing w:after="0" w:line="240" w:lineRule="auto"/>
        <w:jc w:val="both"/>
        <w:rPr>
          <w:rFonts w:ascii="Times New Roman" w:eastAsia="Times New Roman" w:hAnsi="Times New Roman" w:cs="Times New Roman"/>
          <w:sz w:val="28"/>
          <w:szCs w:val="28"/>
          <w:lang w:eastAsia="ko-KR"/>
        </w:rPr>
      </w:pPr>
      <w:r w:rsidRPr="004F61C3">
        <w:rPr>
          <w:rFonts w:ascii="Times New Roman" w:eastAsia="Times New Roman" w:hAnsi="Times New Roman" w:cs="Times New Roman"/>
          <w:sz w:val="28"/>
          <w:szCs w:val="28"/>
          <w:lang w:eastAsia="ko-KR"/>
        </w:rPr>
        <w:t>им. М. Ауэ</w:t>
      </w:r>
      <w:r w:rsidR="00195762" w:rsidRPr="004F61C3">
        <w:rPr>
          <w:rFonts w:ascii="Times New Roman" w:eastAsia="Times New Roman" w:hAnsi="Times New Roman" w:cs="Times New Roman"/>
          <w:sz w:val="28"/>
          <w:szCs w:val="28"/>
          <w:lang w:eastAsia="ko-KR"/>
        </w:rPr>
        <w:t>зова,  прото</w:t>
      </w:r>
      <w:r w:rsidR="00BE0B35" w:rsidRPr="004F61C3">
        <w:rPr>
          <w:rFonts w:ascii="Times New Roman" w:eastAsia="Times New Roman" w:hAnsi="Times New Roman" w:cs="Times New Roman"/>
          <w:sz w:val="28"/>
          <w:szCs w:val="28"/>
          <w:lang w:eastAsia="ko-KR"/>
        </w:rPr>
        <w:t>кол №___ от «___» ________  201</w:t>
      </w:r>
      <w:r w:rsidRPr="004F61C3">
        <w:rPr>
          <w:rFonts w:ascii="Times New Roman" w:eastAsia="Times New Roman" w:hAnsi="Times New Roman" w:cs="Times New Roman"/>
          <w:sz w:val="28"/>
          <w:szCs w:val="28"/>
          <w:lang w:eastAsia="ko-KR"/>
        </w:rPr>
        <w:t>8</w:t>
      </w:r>
      <w:r w:rsidR="00195762" w:rsidRPr="004F61C3">
        <w:rPr>
          <w:rFonts w:ascii="Times New Roman" w:eastAsia="Times New Roman" w:hAnsi="Times New Roman" w:cs="Times New Roman"/>
          <w:sz w:val="28"/>
          <w:szCs w:val="28"/>
          <w:lang w:eastAsia="ko-KR"/>
        </w:rPr>
        <w:t xml:space="preserve"> г.</w:t>
      </w: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4F61C3" w:rsidRDefault="00195762" w:rsidP="00195762">
      <w:pPr>
        <w:spacing w:after="0" w:line="240" w:lineRule="auto"/>
        <w:jc w:val="both"/>
        <w:rPr>
          <w:rFonts w:ascii="Times New Roman" w:eastAsia="Times New Roman" w:hAnsi="Times New Roman" w:cs="Times New Roman"/>
          <w:sz w:val="28"/>
          <w:szCs w:val="28"/>
          <w:lang w:val="kk-KZ" w:eastAsia="ko-KR"/>
        </w:rPr>
      </w:pPr>
      <w:r w:rsidRPr="004F61C3">
        <w:rPr>
          <w:rFonts w:ascii="Times New Roman" w:eastAsia="Times New Roman" w:hAnsi="Times New Roman" w:cs="Times New Roman"/>
          <w:sz w:val="28"/>
          <w:szCs w:val="28"/>
          <w:lang w:eastAsia="ko-KR"/>
        </w:rPr>
        <w:t xml:space="preserve">© Южно-Казахстанский государственный </w:t>
      </w:r>
      <w:r w:rsidR="002D58CF" w:rsidRPr="004F61C3">
        <w:rPr>
          <w:rFonts w:ascii="Times New Roman" w:eastAsia="Times New Roman" w:hAnsi="Times New Roman" w:cs="Times New Roman"/>
          <w:sz w:val="28"/>
          <w:szCs w:val="28"/>
          <w:lang w:eastAsia="ko-KR"/>
        </w:rPr>
        <w:t>университет им. М. Ауэ</w:t>
      </w:r>
      <w:r w:rsidR="00E86720" w:rsidRPr="004F61C3">
        <w:rPr>
          <w:rFonts w:ascii="Times New Roman" w:eastAsia="Times New Roman" w:hAnsi="Times New Roman" w:cs="Times New Roman"/>
          <w:sz w:val="28"/>
          <w:szCs w:val="28"/>
          <w:lang w:eastAsia="ko-KR"/>
        </w:rPr>
        <w:t>зова, 201</w:t>
      </w:r>
      <w:r w:rsidR="00394413" w:rsidRPr="004F61C3">
        <w:rPr>
          <w:rFonts w:ascii="Times New Roman" w:eastAsia="Times New Roman" w:hAnsi="Times New Roman" w:cs="Times New Roman"/>
          <w:sz w:val="28"/>
          <w:szCs w:val="28"/>
          <w:lang w:val="kk-KZ" w:eastAsia="ko-KR"/>
        </w:rPr>
        <w:t>8</w:t>
      </w:r>
      <w:r w:rsidR="002E0992" w:rsidRPr="004F61C3">
        <w:rPr>
          <w:rFonts w:ascii="Times New Roman" w:eastAsia="Times New Roman" w:hAnsi="Times New Roman" w:cs="Times New Roman"/>
          <w:sz w:val="28"/>
          <w:szCs w:val="28"/>
          <w:lang w:val="kk-KZ" w:eastAsia="ko-KR"/>
        </w:rPr>
        <w:t>г.</w:t>
      </w:r>
    </w:p>
    <w:p w:rsidR="00195762" w:rsidRPr="004F61C3" w:rsidRDefault="00195762" w:rsidP="00195762">
      <w:pPr>
        <w:spacing w:after="0" w:line="240" w:lineRule="auto"/>
        <w:jc w:val="both"/>
        <w:rPr>
          <w:rFonts w:ascii="Times New Roman" w:eastAsia="Times New Roman" w:hAnsi="Times New Roman" w:cs="Times New Roman"/>
          <w:sz w:val="28"/>
          <w:szCs w:val="28"/>
          <w:lang w:eastAsia="ko-KR"/>
        </w:rPr>
      </w:pPr>
    </w:p>
    <w:p w:rsidR="00993229" w:rsidRPr="004F61C3" w:rsidRDefault="00C27CAB" w:rsidP="003B7CF5">
      <w:pPr>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eastAsia="ko-KR"/>
        </w:rPr>
        <w:t xml:space="preserve">Ответственная </w:t>
      </w:r>
      <w:r w:rsidR="00195762" w:rsidRPr="004F61C3">
        <w:rPr>
          <w:rFonts w:ascii="Times New Roman" w:eastAsia="Times New Roman" w:hAnsi="Times New Roman" w:cs="Times New Roman"/>
          <w:sz w:val="28"/>
          <w:szCs w:val="28"/>
          <w:lang w:eastAsia="ko-KR"/>
        </w:rPr>
        <w:t xml:space="preserve"> за выпус</w:t>
      </w:r>
      <w:r w:rsidR="008F7FC1">
        <w:rPr>
          <w:rFonts w:ascii="Times New Roman" w:eastAsia="Times New Roman" w:hAnsi="Times New Roman" w:cs="Times New Roman"/>
          <w:sz w:val="28"/>
          <w:szCs w:val="28"/>
          <w:lang w:eastAsia="ko-KR"/>
        </w:rPr>
        <w:t>к  Тулегенова Р.Ж.</w:t>
      </w:r>
    </w:p>
    <w:p w:rsidR="008F7FC1" w:rsidRDefault="008F7FC1" w:rsidP="00195762">
      <w:pPr>
        <w:spacing w:after="0" w:line="240" w:lineRule="auto"/>
        <w:jc w:val="center"/>
        <w:rPr>
          <w:rFonts w:ascii="Times New Roman" w:eastAsia="SimSun" w:hAnsi="Times New Roman" w:cs="Times New Roman"/>
          <w:b/>
          <w:sz w:val="28"/>
          <w:szCs w:val="28"/>
          <w:lang w:eastAsia="ko-KR"/>
        </w:rPr>
      </w:pPr>
    </w:p>
    <w:p w:rsidR="008F7FC1" w:rsidRDefault="008F7FC1" w:rsidP="00195762">
      <w:pPr>
        <w:spacing w:after="0" w:line="240" w:lineRule="auto"/>
        <w:jc w:val="center"/>
        <w:rPr>
          <w:rFonts w:ascii="Times New Roman" w:eastAsia="SimSun" w:hAnsi="Times New Roman" w:cs="Times New Roman"/>
          <w:b/>
          <w:sz w:val="28"/>
          <w:szCs w:val="28"/>
          <w:lang w:eastAsia="ko-KR"/>
        </w:rPr>
      </w:pPr>
    </w:p>
    <w:p w:rsidR="00C7125B" w:rsidRDefault="00C7125B" w:rsidP="00195762">
      <w:pPr>
        <w:spacing w:after="0" w:line="240" w:lineRule="auto"/>
        <w:jc w:val="center"/>
        <w:rPr>
          <w:rFonts w:ascii="Times New Roman" w:eastAsia="SimSun" w:hAnsi="Times New Roman" w:cs="Times New Roman"/>
          <w:b/>
          <w:sz w:val="28"/>
          <w:szCs w:val="28"/>
          <w:lang w:eastAsia="ko-KR"/>
        </w:rPr>
      </w:pPr>
    </w:p>
    <w:p w:rsidR="00195762" w:rsidRDefault="00195762" w:rsidP="00195762">
      <w:pPr>
        <w:spacing w:after="0" w:line="240" w:lineRule="auto"/>
        <w:jc w:val="center"/>
        <w:rPr>
          <w:rFonts w:ascii="Times New Roman" w:eastAsia="SimSun" w:hAnsi="Times New Roman" w:cs="Times New Roman"/>
          <w:b/>
          <w:sz w:val="28"/>
          <w:szCs w:val="28"/>
          <w:lang w:eastAsia="ko-KR"/>
        </w:rPr>
      </w:pPr>
      <w:r w:rsidRPr="004F61C3">
        <w:rPr>
          <w:rFonts w:ascii="Times New Roman" w:eastAsia="SimSun" w:hAnsi="Times New Roman" w:cs="Times New Roman"/>
          <w:b/>
          <w:sz w:val="28"/>
          <w:szCs w:val="28"/>
          <w:lang w:eastAsia="ko-KR"/>
        </w:rPr>
        <w:t>Содержание</w:t>
      </w:r>
    </w:p>
    <w:p w:rsidR="00C7125B" w:rsidRPr="004F61C3" w:rsidRDefault="00C7125B" w:rsidP="00C7125B">
      <w:pPr>
        <w:spacing w:after="0" w:line="240" w:lineRule="auto"/>
        <w:rPr>
          <w:rFonts w:ascii="Times New Roman" w:eastAsia="SimSun" w:hAnsi="Times New Roman" w:cs="Times New Roman"/>
          <w:b/>
          <w:sz w:val="28"/>
          <w:szCs w:val="28"/>
          <w:lang w:val="en-US" w:eastAsia="ko-KR"/>
        </w:rPr>
      </w:pPr>
    </w:p>
    <w:p w:rsidR="00195762" w:rsidRPr="004F61C3" w:rsidRDefault="00195762" w:rsidP="00195762">
      <w:pPr>
        <w:spacing w:after="0" w:line="240" w:lineRule="auto"/>
        <w:jc w:val="center"/>
        <w:rPr>
          <w:rFonts w:ascii="Times New Roman" w:eastAsia="SimSun" w:hAnsi="Times New Roman" w:cs="Times New Roman"/>
          <w:b/>
          <w:sz w:val="28"/>
          <w:szCs w:val="28"/>
          <w:lang w:val="en-US" w:eastAsia="ko-KR"/>
        </w:rPr>
      </w:pPr>
    </w:p>
    <w:tbl>
      <w:tblPr>
        <w:tblW w:w="9869" w:type="dxa"/>
        <w:tblLayout w:type="fixed"/>
        <w:tblLook w:val="04A0"/>
      </w:tblPr>
      <w:tblGrid>
        <w:gridCol w:w="675"/>
        <w:gridCol w:w="8364"/>
        <w:gridCol w:w="830"/>
      </w:tblGrid>
      <w:tr w:rsidR="00195762" w:rsidRPr="004F61C3" w:rsidTr="009677BC">
        <w:tc>
          <w:tcPr>
            <w:tcW w:w="675" w:type="dxa"/>
            <w:shd w:val="clear" w:color="auto" w:fill="auto"/>
          </w:tcPr>
          <w:p w:rsidR="00195762" w:rsidRPr="004F61C3" w:rsidRDefault="00DD53B4"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w:t>
            </w:r>
          </w:p>
        </w:tc>
        <w:tc>
          <w:tcPr>
            <w:tcW w:w="8364" w:type="dxa"/>
            <w:shd w:val="clear" w:color="auto" w:fill="auto"/>
          </w:tcPr>
          <w:p w:rsidR="00195762" w:rsidRPr="004F61C3" w:rsidRDefault="00195762" w:rsidP="00455888">
            <w:pPr>
              <w:spacing w:after="0" w:line="240" w:lineRule="auto"/>
              <w:rPr>
                <w:rFonts w:ascii="Times New Roman" w:eastAsia="SimSun" w:hAnsi="Times New Roman" w:cs="Times New Roman"/>
                <w:b/>
                <w:sz w:val="28"/>
                <w:szCs w:val="28"/>
                <w:lang w:val="en-US" w:eastAsia="ko-KR"/>
              </w:rPr>
            </w:pPr>
            <w:r w:rsidRPr="004F61C3">
              <w:rPr>
                <w:rFonts w:ascii="Times New Roman" w:eastAsia="SimSun" w:hAnsi="Times New Roman" w:cs="Times New Roman"/>
                <w:color w:val="000000"/>
                <w:spacing w:val="-2"/>
                <w:sz w:val="28"/>
                <w:szCs w:val="28"/>
                <w:lang w:eastAsia="ru-RU"/>
              </w:rPr>
              <w:t xml:space="preserve">Введение   </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6</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4F61C3" w:rsidRDefault="00195762" w:rsidP="00455888">
            <w:pPr>
              <w:spacing w:after="0" w:line="240" w:lineRule="auto"/>
              <w:rPr>
                <w:rFonts w:ascii="Times New Roman" w:eastAsia="SimSun" w:hAnsi="Times New Roman" w:cs="Times New Roman"/>
                <w:b/>
                <w:sz w:val="28"/>
                <w:szCs w:val="28"/>
                <w:lang w:val="en-US" w:eastAsia="ko-KR"/>
              </w:rPr>
            </w:pPr>
            <w:r w:rsidRPr="004F61C3">
              <w:rPr>
                <w:rFonts w:ascii="Times New Roman" w:eastAsia="Times New Roman" w:hAnsi="Times New Roman" w:cs="Times New Roman"/>
                <w:sz w:val="28"/>
                <w:szCs w:val="28"/>
                <w:lang w:eastAsia="ru-RU"/>
              </w:rPr>
              <w:t>Организация самостоятельной работы студента</w:t>
            </w:r>
            <w:r w:rsidRPr="004F61C3">
              <w:rPr>
                <w:rFonts w:ascii="Times New Roman" w:eastAsia="SimSun" w:hAnsi="Times New Roman" w:cs="Times New Roman"/>
                <w:color w:val="000000"/>
                <w:spacing w:val="-2"/>
                <w:sz w:val="28"/>
                <w:szCs w:val="28"/>
                <w:lang w:eastAsia="ru-RU"/>
              </w:rPr>
              <w:t xml:space="preserve">                                                                                                      </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8</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1</w:t>
            </w:r>
          </w:p>
        </w:tc>
        <w:tc>
          <w:tcPr>
            <w:tcW w:w="8364" w:type="dxa"/>
            <w:shd w:val="clear" w:color="auto" w:fill="auto"/>
          </w:tcPr>
          <w:p w:rsidR="00195762" w:rsidRPr="004F61C3" w:rsidRDefault="00195762" w:rsidP="00455888">
            <w:pPr>
              <w:tabs>
                <w:tab w:val="left" w:pos="284"/>
              </w:tabs>
              <w:spacing w:after="0" w:line="240" w:lineRule="auto"/>
              <w:jc w:val="both"/>
              <w:rPr>
                <w:rFonts w:ascii="Times New Roman" w:eastAsia="SimSun" w:hAnsi="Times New Roman" w:cs="Times New Roman"/>
                <w:bCs/>
                <w:sz w:val="28"/>
                <w:szCs w:val="28"/>
                <w:lang w:val="kk-KZ"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w:t>
            </w:r>
            <w:r w:rsidR="004330BB" w:rsidRPr="004F61C3">
              <w:rPr>
                <w:rFonts w:ascii="Times New Roman" w:hAnsi="Times New Roman" w:cs="Times New Roman"/>
                <w:sz w:val="28"/>
                <w:szCs w:val="28"/>
                <w:lang w:val="tr-TR"/>
              </w:rPr>
              <w:t xml:space="preserve">1. </w:t>
            </w:r>
            <w:r w:rsidR="0074191D" w:rsidRPr="004F61C3">
              <w:rPr>
                <w:rFonts w:ascii="Times New Roman" w:hAnsi="Times New Roman" w:cs="Times New Roman"/>
                <w:bCs/>
                <w:spacing w:val="-2"/>
                <w:sz w:val="28"/>
                <w:szCs w:val="28"/>
              </w:rPr>
              <w:t>Финансовая отчетность в системе информационного обеспечения процесса управления деятельностью компании</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10</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2</w:t>
            </w:r>
          </w:p>
        </w:tc>
        <w:tc>
          <w:tcPr>
            <w:tcW w:w="8364" w:type="dxa"/>
            <w:shd w:val="clear" w:color="auto" w:fill="auto"/>
          </w:tcPr>
          <w:p w:rsidR="00195762" w:rsidRPr="004F61C3" w:rsidRDefault="00195762" w:rsidP="00455888">
            <w:pPr>
              <w:shd w:val="clear" w:color="auto" w:fill="FFFFFF"/>
              <w:tabs>
                <w:tab w:val="left" w:pos="540"/>
              </w:tabs>
              <w:spacing w:after="0" w:line="240" w:lineRule="auto"/>
              <w:jc w:val="both"/>
              <w:rPr>
                <w:rFonts w:ascii="Times New Roman" w:eastAsia="SimSun" w:hAnsi="Times New Roman" w:cs="Times New Roman"/>
                <w:bCs/>
                <w:sz w:val="28"/>
                <w:szCs w:val="28"/>
                <w:lang w:val="kk-KZ"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2. </w:t>
            </w:r>
            <w:r w:rsidR="0074191D" w:rsidRPr="004F61C3">
              <w:rPr>
                <w:rFonts w:ascii="Times New Roman" w:hAnsi="Times New Roman" w:cs="Times New Roman"/>
                <w:sz w:val="28"/>
                <w:szCs w:val="28"/>
              </w:rPr>
              <w:t>Представление и раскрытия финансовой отчетности – источник информации об имущественном и финансовом положении компании</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10</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3</w:t>
            </w:r>
          </w:p>
        </w:tc>
        <w:tc>
          <w:tcPr>
            <w:tcW w:w="8364" w:type="dxa"/>
            <w:shd w:val="clear" w:color="auto" w:fill="auto"/>
          </w:tcPr>
          <w:p w:rsidR="00195762" w:rsidRPr="004F61C3" w:rsidRDefault="00195762" w:rsidP="00455888">
            <w:pPr>
              <w:spacing w:after="0" w:line="240" w:lineRule="auto"/>
              <w:rPr>
                <w:rFonts w:ascii="Times New Roman" w:eastAsia="SimSun" w:hAnsi="Times New Roman" w:cs="Times New Roman"/>
                <w:sz w:val="28"/>
                <w:szCs w:val="28"/>
                <w:lang w:val="kk-KZ"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w:t>
            </w:r>
            <w:r w:rsidRPr="004F61C3">
              <w:rPr>
                <w:rFonts w:ascii="Times New Roman" w:eastAsia="SimSun" w:hAnsi="Times New Roman" w:cs="Times New Roman"/>
                <w:bCs/>
                <w:sz w:val="28"/>
                <w:szCs w:val="28"/>
                <w:lang w:eastAsia="ru-RU"/>
              </w:rPr>
              <w:t>3</w:t>
            </w:r>
            <w:r w:rsidR="00855DF5" w:rsidRPr="004F61C3">
              <w:rPr>
                <w:rFonts w:ascii="Times New Roman" w:hAnsi="Times New Roman" w:cs="Times New Roman"/>
                <w:color w:val="000000"/>
                <w:sz w:val="28"/>
                <w:szCs w:val="28"/>
              </w:rPr>
              <w:t xml:space="preserve"> </w:t>
            </w:r>
            <w:r w:rsidR="0074191D" w:rsidRPr="004F61C3">
              <w:rPr>
                <w:rFonts w:ascii="Times New Roman" w:hAnsi="Times New Roman" w:cs="Times New Roman"/>
                <w:sz w:val="28"/>
                <w:szCs w:val="28"/>
              </w:rPr>
              <w:t>Отчетность о прибылях и убытках</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11</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4</w:t>
            </w:r>
          </w:p>
        </w:tc>
        <w:tc>
          <w:tcPr>
            <w:tcW w:w="8364" w:type="dxa"/>
            <w:shd w:val="clear" w:color="auto" w:fill="auto"/>
          </w:tcPr>
          <w:p w:rsidR="00195762" w:rsidRPr="004F61C3" w:rsidRDefault="00195762" w:rsidP="00455888">
            <w:pPr>
              <w:spacing w:after="0" w:line="240" w:lineRule="auto"/>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w:t>
            </w:r>
            <w:r w:rsidRPr="004F61C3">
              <w:rPr>
                <w:rFonts w:ascii="Times New Roman" w:eastAsia="SimSun" w:hAnsi="Times New Roman" w:cs="Times New Roman"/>
                <w:bCs/>
                <w:sz w:val="28"/>
                <w:szCs w:val="28"/>
                <w:lang w:eastAsia="ru-RU"/>
              </w:rPr>
              <w:t xml:space="preserve">4. </w:t>
            </w:r>
            <w:r w:rsidR="0074191D" w:rsidRPr="004F61C3">
              <w:rPr>
                <w:rFonts w:ascii="Times New Roman" w:hAnsi="Times New Roman" w:cs="Times New Roman"/>
                <w:sz w:val="28"/>
                <w:szCs w:val="28"/>
              </w:rPr>
              <w:t>Отчетность о  движении денежных средств</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11</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5</w:t>
            </w:r>
          </w:p>
        </w:tc>
        <w:tc>
          <w:tcPr>
            <w:tcW w:w="8364" w:type="dxa"/>
            <w:shd w:val="clear" w:color="auto" w:fill="auto"/>
          </w:tcPr>
          <w:p w:rsidR="00195762" w:rsidRPr="004F61C3" w:rsidRDefault="00195762" w:rsidP="00455888">
            <w:pPr>
              <w:spacing w:after="0" w:line="240" w:lineRule="auto"/>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5.</w:t>
            </w:r>
            <w:r w:rsidR="00E72025" w:rsidRPr="004F61C3">
              <w:rPr>
                <w:rFonts w:ascii="Times New Roman" w:hAnsi="Times New Roman" w:cs="Times New Roman"/>
                <w:bCs/>
                <w:sz w:val="28"/>
                <w:szCs w:val="28"/>
                <w:lang w:val="kk-KZ"/>
              </w:rPr>
              <w:t xml:space="preserve"> </w:t>
            </w:r>
            <w:r w:rsidR="0074191D" w:rsidRPr="004F61C3">
              <w:rPr>
                <w:rFonts w:ascii="Times New Roman" w:hAnsi="Times New Roman" w:cs="Times New Roman"/>
                <w:sz w:val="28"/>
                <w:szCs w:val="28"/>
              </w:rPr>
              <w:t>Финансовая отчетность об изменении собственного капитала</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12</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6</w:t>
            </w:r>
          </w:p>
        </w:tc>
        <w:tc>
          <w:tcPr>
            <w:tcW w:w="8364" w:type="dxa"/>
            <w:shd w:val="clear" w:color="auto" w:fill="auto"/>
          </w:tcPr>
          <w:p w:rsidR="00195762" w:rsidRPr="004F61C3" w:rsidRDefault="00195762" w:rsidP="00455888">
            <w:pPr>
              <w:spacing w:after="0" w:line="240" w:lineRule="auto"/>
              <w:rPr>
                <w:rFonts w:ascii="Times New Roman" w:eastAsia="Times New Roman" w:hAnsi="Times New Roman" w:cs="Times New Roman"/>
                <w:sz w:val="28"/>
                <w:szCs w:val="28"/>
                <w:lang w:val="kk-KZ"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w:t>
            </w:r>
            <w:r w:rsidRPr="004F61C3">
              <w:rPr>
                <w:rFonts w:ascii="Times New Roman" w:eastAsia="SimSun" w:hAnsi="Times New Roman" w:cs="Times New Roman"/>
                <w:bCs/>
                <w:sz w:val="28"/>
                <w:szCs w:val="28"/>
                <w:lang w:eastAsia="ru-RU"/>
              </w:rPr>
              <w:t xml:space="preserve">6. </w:t>
            </w:r>
            <w:r w:rsidR="0074191D" w:rsidRPr="004F61C3">
              <w:rPr>
                <w:rFonts w:ascii="Times New Roman" w:hAnsi="Times New Roman" w:cs="Times New Roman"/>
                <w:sz w:val="28"/>
                <w:szCs w:val="28"/>
              </w:rPr>
              <w:t>Учетная политика организации</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12</w:t>
            </w:r>
          </w:p>
        </w:tc>
      </w:tr>
      <w:tr w:rsidR="00195762" w:rsidRPr="004F61C3" w:rsidTr="009677BC">
        <w:tc>
          <w:tcPr>
            <w:tcW w:w="675" w:type="dxa"/>
            <w:shd w:val="clear" w:color="auto" w:fill="auto"/>
          </w:tcPr>
          <w:p w:rsidR="00195762" w:rsidRPr="004F61C3" w:rsidRDefault="00195762"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7</w:t>
            </w:r>
          </w:p>
        </w:tc>
        <w:tc>
          <w:tcPr>
            <w:tcW w:w="8364" w:type="dxa"/>
            <w:shd w:val="clear" w:color="auto" w:fill="auto"/>
          </w:tcPr>
          <w:p w:rsidR="00195762" w:rsidRPr="004F61C3" w:rsidRDefault="00195762" w:rsidP="00455888">
            <w:pPr>
              <w:spacing w:after="0" w:line="240" w:lineRule="auto"/>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7. </w:t>
            </w:r>
            <w:r w:rsidR="0074191D" w:rsidRPr="004F61C3">
              <w:rPr>
                <w:rFonts w:ascii="Times New Roman" w:hAnsi="Times New Roman" w:cs="Times New Roman"/>
                <w:sz w:val="28"/>
                <w:szCs w:val="28"/>
              </w:rPr>
              <w:t>Оценка и прогнозирование возможного банкротства компании</w:t>
            </w:r>
          </w:p>
        </w:tc>
        <w:tc>
          <w:tcPr>
            <w:tcW w:w="830" w:type="dxa"/>
            <w:shd w:val="clear" w:color="auto" w:fill="auto"/>
          </w:tcPr>
          <w:p w:rsidR="00195762"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13</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8</w:t>
            </w:r>
          </w:p>
        </w:tc>
        <w:tc>
          <w:tcPr>
            <w:tcW w:w="8364" w:type="dxa"/>
            <w:shd w:val="clear" w:color="auto" w:fill="auto"/>
          </w:tcPr>
          <w:p w:rsidR="00E86720" w:rsidRPr="004F61C3" w:rsidRDefault="00E86720" w:rsidP="00455888">
            <w:pPr>
              <w:spacing w:after="0" w:line="240" w:lineRule="auto"/>
              <w:jc w:val="both"/>
              <w:rPr>
                <w:rFonts w:ascii="Times New Roman" w:hAnsi="Times New Roman" w:cs="Times New Roman"/>
                <w:sz w:val="28"/>
                <w:szCs w:val="28"/>
                <w:lang w:val="kk-KZ"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8.</w:t>
            </w:r>
            <w:r w:rsidR="00622876" w:rsidRPr="004F61C3">
              <w:rPr>
                <w:rFonts w:ascii="Times New Roman" w:hAnsi="Times New Roman" w:cs="Times New Roman"/>
                <w:sz w:val="28"/>
                <w:szCs w:val="28"/>
                <w:lang w:val="kk-KZ"/>
              </w:rPr>
              <w:t xml:space="preserve"> </w:t>
            </w:r>
            <w:r w:rsidR="0074191D" w:rsidRPr="004F61C3">
              <w:rPr>
                <w:rFonts w:ascii="Times New Roman" w:hAnsi="Times New Roman" w:cs="Times New Roman"/>
                <w:sz w:val="28"/>
                <w:szCs w:val="28"/>
              </w:rPr>
              <w:t>МСФО 1. Представление финансовой отчетности</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13</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9</w:t>
            </w:r>
          </w:p>
        </w:tc>
        <w:tc>
          <w:tcPr>
            <w:tcW w:w="8364" w:type="dxa"/>
            <w:shd w:val="clear" w:color="auto" w:fill="auto"/>
          </w:tcPr>
          <w:p w:rsidR="00E86720" w:rsidRPr="004F61C3" w:rsidRDefault="00E86720" w:rsidP="00455888">
            <w:pPr>
              <w:spacing w:after="0" w:line="240" w:lineRule="auto"/>
              <w:rPr>
                <w:rFonts w:ascii="Times New Roman" w:eastAsia="SimSun" w:hAnsi="Times New Roman" w:cs="Times New Roman"/>
                <w:sz w:val="28"/>
                <w:szCs w:val="28"/>
                <w:lang w:val="kk-KZ"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9. </w:t>
            </w:r>
            <w:r w:rsidR="0074191D" w:rsidRPr="004F61C3">
              <w:rPr>
                <w:rFonts w:ascii="Times New Roman" w:hAnsi="Times New Roman" w:cs="Times New Roman"/>
                <w:sz w:val="28"/>
                <w:szCs w:val="28"/>
              </w:rPr>
              <w:t>МСФО 8. Учетная политика, изменения в расчетных оценках</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14</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10</w:t>
            </w:r>
          </w:p>
        </w:tc>
        <w:tc>
          <w:tcPr>
            <w:tcW w:w="8364" w:type="dxa"/>
            <w:shd w:val="clear" w:color="auto" w:fill="auto"/>
          </w:tcPr>
          <w:p w:rsidR="00E86720" w:rsidRPr="004F61C3" w:rsidRDefault="00E86720" w:rsidP="00455888">
            <w:pPr>
              <w:spacing w:after="0" w:line="240" w:lineRule="auto"/>
              <w:jc w:val="both"/>
              <w:rPr>
                <w:rFonts w:ascii="Times New Roman" w:eastAsia="Times New Roman" w:hAnsi="Times New Roman" w:cs="Times New Roman"/>
                <w:sz w:val="28"/>
                <w:szCs w:val="28"/>
                <w:lang w:val="kk-KZ"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10. </w:t>
            </w:r>
            <w:r w:rsidR="0074191D" w:rsidRPr="004F61C3">
              <w:rPr>
                <w:rFonts w:ascii="Times New Roman" w:hAnsi="Times New Roman" w:cs="Times New Roman"/>
                <w:sz w:val="28"/>
                <w:szCs w:val="28"/>
              </w:rPr>
              <w:t>МСФО 14. Отчетность по сегментам</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14</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11</w:t>
            </w:r>
          </w:p>
        </w:tc>
        <w:tc>
          <w:tcPr>
            <w:tcW w:w="8364" w:type="dxa"/>
            <w:shd w:val="clear" w:color="auto" w:fill="auto"/>
          </w:tcPr>
          <w:p w:rsidR="00E86720" w:rsidRPr="004F61C3" w:rsidRDefault="00E86720" w:rsidP="00455888">
            <w:pPr>
              <w:spacing w:after="0" w:line="240" w:lineRule="auto"/>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11. </w:t>
            </w:r>
            <w:r w:rsidR="00405DA2" w:rsidRPr="004F61C3">
              <w:rPr>
                <w:rFonts w:ascii="Times New Roman" w:hAnsi="Times New Roman" w:cs="Times New Roman"/>
                <w:sz w:val="28"/>
                <w:szCs w:val="28"/>
              </w:rPr>
              <w:t>Консолидированная финансовая отчетность</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15</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12</w:t>
            </w:r>
          </w:p>
        </w:tc>
        <w:tc>
          <w:tcPr>
            <w:tcW w:w="8364" w:type="dxa"/>
            <w:shd w:val="clear" w:color="auto" w:fill="auto"/>
          </w:tcPr>
          <w:p w:rsidR="00E86720" w:rsidRPr="004F61C3" w:rsidRDefault="00E86720" w:rsidP="00455888">
            <w:pPr>
              <w:spacing w:after="0" w:line="240" w:lineRule="auto"/>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12</w:t>
            </w:r>
            <w:r w:rsidR="004330BB" w:rsidRPr="004F61C3">
              <w:rPr>
                <w:rFonts w:ascii="Times New Roman" w:hAnsi="Times New Roman" w:cs="Times New Roman"/>
                <w:sz w:val="28"/>
                <w:szCs w:val="28"/>
                <w:lang w:val="kk-KZ"/>
              </w:rPr>
              <w:t xml:space="preserve"> </w:t>
            </w:r>
            <w:r w:rsidR="00405DA2" w:rsidRPr="004F61C3">
              <w:rPr>
                <w:rFonts w:ascii="Times New Roman" w:hAnsi="Times New Roman" w:cs="Times New Roman"/>
                <w:sz w:val="28"/>
                <w:szCs w:val="28"/>
              </w:rPr>
              <w:t>Участие в совместной деятельности (МСФО 31)</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16</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r w:rsidRPr="004F61C3">
              <w:rPr>
                <w:rFonts w:ascii="Times New Roman" w:eastAsia="SimSun" w:hAnsi="Times New Roman" w:cs="Times New Roman"/>
                <w:sz w:val="28"/>
                <w:szCs w:val="28"/>
                <w:lang w:val="en-US" w:eastAsia="ko-KR"/>
              </w:rPr>
              <w:t>13</w:t>
            </w:r>
          </w:p>
        </w:tc>
        <w:tc>
          <w:tcPr>
            <w:tcW w:w="8364" w:type="dxa"/>
            <w:shd w:val="clear" w:color="auto" w:fill="auto"/>
          </w:tcPr>
          <w:p w:rsidR="00E86720" w:rsidRPr="004F61C3" w:rsidRDefault="00E86720" w:rsidP="00455888">
            <w:pPr>
              <w:spacing w:after="0" w:line="240" w:lineRule="auto"/>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13. </w:t>
            </w:r>
            <w:r w:rsidR="00405DA2" w:rsidRPr="004F61C3">
              <w:rPr>
                <w:rFonts w:ascii="Times New Roman" w:hAnsi="Times New Roman" w:cs="Times New Roman"/>
                <w:sz w:val="28"/>
                <w:szCs w:val="28"/>
              </w:rPr>
              <w:t>Промежуточная финансовая отчетность</w:t>
            </w:r>
          </w:p>
        </w:tc>
        <w:tc>
          <w:tcPr>
            <w:tcW w:w="830" w:type="dxa"/>
            <w:shd w:val="clear" w:color="auto" w:fill="auto"/>
          </w:tcPr>
          <w:p w:rsidR="00E86720" w:rsidRPr="004F61C3" w:rsidRDefault="00BD6EF0" w:rsidP="00455888">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sz w:val="28"/>
                <w:szCs w:val="28"/>
                <w:lang w:eastAsia="ko-KR"/>
              </w:rPr>
              <w:t>16</w:t>
            </w:r>
          </w:p>
        </w:tc>
      </w:tr>
      <w:tr w:rsidR="00622876" w:rsidRPr="004F61C3" w:rsidTr="009677BC">
        <w:tc>
          <w:tcPr>
            <w:tcW w:w="675" w:type="dxa"/>
            <w:shd w:val="clear" w:color="auto" w:fill="auto"/>
          </w:tcPr>
          <w:p w:rsidR="00622876" w:rsidRPr="004F61C3" w:rsidRDefault="00622876"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14</w:t>
            </w:r>
          </w:p>
        </w:tc>
        <w:tc>
          <w:tcPr>
            <w:tcW w:w="8364" w:type="dxa"/>
            <w:shd w:val="clear" w:color="auto" w:fill="auto"/>
          </w:tcPr>
          <w:p w:rsidR="00622876" w:rsidRPr="004F61C3" w:rsidRDefault="00622876" w:rsidP="00455888">
            <w:pPr>
              <w:spacing w:after="0" w:line="240" w:lineRule="auto"/>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14. </w:t>
            </w:r>
            <w:r w:rsidR="00405DA2" w:rsidRPr="004F61C3">
              <w:rPr>
                <w:rFonts w:ascii="Times New Roman" w:hAnsi="Times New Roman" w:cs="Times New Roman"/>
                <w:sz w:val="28"/>
                <w:szCs w:val="28"/>
              </w:rPr>
              <w:t>Финансовая отчетность – источник анализа финансово-хозяйственной деятельности компании</w:t>
            </w:r>
          </w:p>
        </w:tc>
        <w:tc>
          <w:tcPr>
            <w:tcW w:w="830" w:type="dxa"/>
            <w:shd w:val="clear" w:color="auto" w:fill="auto"/>
          </w:tcPr>
          <w:p w:rsidR="00622876" w:rsidRPr="004F61C3" w:rsidRDefault="00BD6EF0"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17</w:t>
            </w:r>
          </w:p>
        </w:tc>
      </w:tr>
      <w:tr w:rsidR="00855DF5" w:rsidRPr="004F61C3" w:rsidTr="009677BC">
        <w:tc>
          <w:tcPr>
            <w:tcW w:w="675" w:type="dxa"/>
            <w:shd w:val="clear" w:color="auto" w:fill="auto"/>
          </w:tcPr>
          <w:p w:rsidR="00855DF5" w:rsidRPr="004F61C3" w:rsidRDefault="00855DF5"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15</w:t>
            </w:r>
          </w:p>
        </w:tc>
        <w:tc>
          <w:tcPr>
            <w:tcW w:w="8364" w:type="dxa"/>
            <w:shd w:val="clear" w:color="auto" w:fill="auto"/>
          </w:tcPr>
          <w:p w:rsidR="00855DF5" w:rsidRPr="004F61C3" w:rsidRDefault="00855DF5" w:rsidP="0045588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Hours</w:t>
            </w:r>
            <w:r w:rsidRPr="004F61C3">
              <w:rPr>
                <w:rFonts w:ascii="Times New Roman" w:eastAsia="Times New Roman" w:hAnsi="Times New Roman" w:cs="Times New Roman"/>
                <w:sz w:val="28"/>
                <w:szCs w:val="28"/>
                <w:lang w:eastAsia="ru-RU"/>
              </w:rPr>
              <w:t xml:space="preserve">)  15. </w:t>
            </w:r>
            <w:r w:rsidR="00405DA2" w:rsidRPr="004F61C3">
              <w:rPr>
                <w:rFonts w:ascii="Times New Roman" w:hAnsi="Times New Roman" w:cs="Times New Roman"/>
                <w:sz w:val="28"/>
                <w:szCs w:val="28"/>
              </w:rPr>
              <w:t>Учет чрезвычайных событии</w:t>
            </w:r>
          </w:p>
        </w:tc>
        <w:tc>
          <w:tcPr>
            <w:tcW w:w="830" w:type="dxa"/>
            <w:shd w:val="clear" w:color="auto" w:fill="auto"/>
          </w:tcPr>
          <w:p w:rsidR="00855DF5" w:rsidRPr="004F61C3" w:rsidRDefault="00BD6EF0"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17</w:t>
            </w:r>
          </w:p>
        </w:tc>
      </w:tr>
      <w:tr w:rsidR="00855DF5" w:rsidRPr="004F61C3" w:rsidTr="009677BC">
        <w:tc>
          <w:tcPr>
            <w:tcW w:w="675" w:type="dxa"/>
            <w:shd w:val="clear" w:color="auto" w:fill="auto"/>
          </w:tcPr>
          <w:p w:rsidR="00855DF5" w:rsidRPr="004F61C3" w:rsidRDefault="00855DF5" w:rsidP="00455888">
            <w:pPr>
              <w:spacing w:after="0" w:line="240" w:lineRule="auto"/>
              <w:jc w:val="center"/>
              <w:rPr>
                <w:rFonts w:ascii="Times New Roman" w:eastAsia="SimSun" w:hAnsi="Times New Roman" w:cs="Times New Roman"/>
                <w:sz w:val="28"/>
                <w:szCs w:val="28"/>
                <w:lang w:val="kk-KZ" w:eastAsia="ko-KR"/>
              </w:rPr>
            </w:pPr>
          </w:p>
        </w:tc>
        <w:tc>
          <w:tcPr>
            <w:tcW w:w="8364" w:type="dxa"/>
            <w:shd w:val="clear" w:color="auto" w:fill="auto"/>
          </w:tcPr>
          <w:p w:rsidR="00855DF5" w:rsidRPr="004F61C3" w:rsidRDefault="00FF6D5D" w:rsidP="00FF6D5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Примеры задач с решением</w:t>
            </w:r>
          </w:p>
        </w:tc>
        <w:tc>
          <w:tcPr>
            <w:tcW w:w="830" w:type="dxa"/>
            <w:shd w:val="clear" w:color="auto" w:fill="auto"/>
          </w:tcPr>
          <w:p w:rsidR="00855DF5" w:rsidRPr="004F61C3" w:rsidRDefault="00BD6EF0" w:rsidP="00455888">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val="kk-KZ" w:eastAsia="ko-KR"/>
              </w:rPr>
              <w:t>18</w:t>
            </w:r>
          </w:p>
        </w:tc>
      </w:tr>
      <w:tr w:rsidR="00E86720" w:rsidRPr="004F61C3" w:rsidTr="009677BC">
        <w:tc>
          <w:tcPr>
            <w:tcW w:w="675" w:type="dxa"/>
            <w:shd w:val="clear" w:color="auto" w:fill="auto"/>
          </w:tcPr>
          <w:p w:rsidR="00E86720" w:rsidRPr="004F61C3" w:rsidRDefault="00E86720" w:rsidP="00455888">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E86720" w:rsidRPr="004F61C3" w:rsidRDefault="004330BB" w:rsidP="00455888">
            <w:pPr>
              <w:spacing w:after="0" w:line="240" w:lineRule="auto"/>
              <w:jc w:val="both"/>
              <w:rPr>
                <w:rFonts w:ascii="Times New Roman" w:eastAsia="SimSun" w:hAnsi="Times New Roman" w:cs="Times New Roman"/>
                <w:sz w:val="28"/>
                <w:szCs w:val="28"/>
                <w:lang w:val="en-US" w:eastAsia="ru-RU"/>
              </w:rPr>
            </w:pPr>
            <w:r w:rsidRPr="004F61C3">
              <w:rPr>
                <w:rFonts w:ascii="Times New Roman" w:hAnsi="Times New Roman" w:cs="Times New Roman"/>
                <w:sz w:val="28"/>
                <w:szCs w:val="28"/>
                <w:lang w:val="kk-KZ"/>
              </w:rPr>
              <w:t xml:space="preserve">Использованная </w:t>
            </w:r>
            <w:r w:rsidRPr="004F61C3">
              <w:rPr>
                <w:rFonts w:ascii="Times New Roman" w:hAnsi="Times New Roman" w:cs="Times New Roman"/>
                <w:sz w:val="28"/>
                <w:szCs w:val="28"/>
              </w:rPr>
              <w:t xml:space="preserve">  литература</w:t>
            </w:r>
            <w:r w:rsidRPr="004F61C3">
              <w:rPr>
                <w:rFonts w:ascii="Times New Roman" w:hAnsi="Times New Roman" w:cs="Times New Roman"/>
                <w:sz w:val="28"/>
                <w:szCs w:val="28"/>
                <w:lang w:val="en-US"/>
              </w:rPr>
              <w:t xml:space="preserve">                                                                             </w:t>
            </w:r>
          </w:p>
        </w:tc>
        <w:tc>
          <w:tcPr>
            <w:tcW w:w="830" w:type="dxa"/>
            <w:shd w:val="clear" w:color="auto" w:fill="auto"/>
          </w:tcPr>
          <w:p w:rsidR="00E86720" w:rsidRPr="004F61C3" w:rsidRDefault="00CD352F" w:rsidP="00455888">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37</w:t>
            </w:r>
          </w:p>
        </w:tc>
      </w:tr>
    </w:tbl>
    <w:p w:rsidR="00195762" w:rsidRPr="004F61C3" w:rsidRDefault="00195762" w:rsidP="00195762">
      <w:pPr>
        <w:spacing w:after="0" w:line="240" w:lineRule="auto"/>
        <w:jc w:val="center"/>
        <w:rPr>
          <w:rFonts w:ascii="Times New Roman" w:eastAsia="SimSun" w:hAnsi="Times New Roman" w:cs="Times New Roman"/>
          <w:b/>
          <w:sz w:val="28"/>
          <w:szCs w:val="28"/>
          <w:lang w:eastAsia="ko-KR"/>
        </w:rPr>
      </w:pPr>
    </w:p>
    <w:p w:rsidR="00195762" w:rsidRPr="004F61C3" w:rsidRDefault="00195762" w:rsidP="00195762">
      <w:pPr>
        <w:spacing w:after="0" w:line="240" w:lineRule="auto"/>
        <w:jc w:val="center"/>
        <w:rPr>
          <w:rFonts w:ascii="Times New Roman" w:eastAsia="SimSun" w:hAnsi="Times New Roman" w:cs="Times New Roman"/>
          <w:b/>
          <w:sz w:val="28"/>
          <w:szCs w:val="28"/>
          <w:lang w:eastAsia="ko-KR"/>
        </w:rPr>
      </w:pPr>
      <w:bookmarkStart w:id="0" w:name="_GoBack"/>
      <w:bookmarkEnd w:id="0"/>
    </w:p>
    <w:p w:rsidR="00195762" w:rsidRPr="004F61C3" w:rsidRDefault="00195762" w:rsidP="00195762">
      <w:pPr>
        <w:spacing w:after="0" w:line="240" w:lineRule="auto"/>
        <w:rPr>
          <w:rFonts w:ascii="Times New Roman" w:eastAsia="Times New Roman" w:hAnsi="Times New Roman" w:cs="Times New Roman"/>
          <w:b/>
          <w:sz w:val="28"/>
          <w:szCs w:val="28"/>
          <w:lang w:eastAsia="ru-RU"/>
        </w:rPr>
      </w:pPr>
    </w:p>
    <w:p w:rsidR="00E126C6" w:rsidRPr="004F61C3" w:rsidRDefault="00195762" w:rsidP="00195762">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ab/>
      </w:r>
    </w:p>
    <w:p w:rsidR="00E126C6" w:rsidRPr="004F61C3" w:rsidRDefault="00E126C6" w:rsidP="00195762">
      <w:pPr>
        <w:spacing w:after="0" w:line="240" w:lineRule="auto"/>
        <w:jc w:val="center"/>
        <w:rPr>
          <w:rFonts w:ascii="Times New Roman" w:eastAsia="Times New Roman" w:hAnsi="Times New Roman" w:cs="Times New Roman"/>
          <w:sz w:val="28"/>
          <w:szCs w:val="28"/>
          <w:lang w:val="kk-KZ" w:eastAsia="ru-RU"/>
        </w:rPr>
      </w:pPr>
    </w:p>
    <w:p w:rsidR="00A914A8" w:rsidRPr="004F61C3" w:rsidRDefault="00A914A8" w:rsidP="00195762">
      <w:pPr>
        <w:spacing w:after="0" w:line="240" w:lineRule="auto"/>
        <w:jc w:val="center"/>
        <w:rPr>
          <w:rFonts w:ascii="Times New Roman" w:eastAsia="Times New Roman" w:hAnsi="Times New Roman" w:cs="Times New Roman"/>
          <w:sz w:val="28"/>
          <w:szCs w:val="28"/>
          <w:lang w:val="kk-KZ" w:eastAsia="ru-RU"/>
        </w:rPr>
      </w:pPr>
    </w:p>
    <w:p w:rsidR="00FE68DE" w:rsidRPr="004F61C3" w:rsidRDefault="00FE68DE" w:rsidP="00546D50">
      <w:pPr>
        <w:spacing w:after="0" w:line="240" w:lineRule="auto"/>
        <w:rPr>
          <w:rFonts w:ascii="Times New Roman" w:eastAsia="Times New Roman" w:hAnsi="Times New Roman" w:cs="Times New Roman"/>
          <w:sz w:val="28"/>
          <w:szCs w:val="28"/>
          <w:lang w:eastAsia="ru-RU"/>
        </w:rPr>
      </w:pPr>
    </w:p>
    <w:p w:rsidR="00455888" w:rsidRPr="004F61C3" w:rsidRDefault="00455888" w:rsidP="00546D50">
      <w:pPr>
        <w:spacing w:after="0" w:line="240" w:lineRule="auto"/>
        <w:rPr>
          <w:rFonts w:ascii="Times New Roman" w:eastAsia="Times New Roman" w:hAnsi="Times New Roman" w:cs="Times New Roman"/>
          <w:sz w:val="28"/>
          <w:szCs w:val="28"/>
          <w:lang w:eastAsia="ru-RU"/>
        </w:rPr>
      </w:pPr>
    </w:p>
    <w:p w:rsidR="00455888" w:rsidRPr="004F61C3" w:rsidRDefault="00455888" w:rsidP="00546D50">
      <w:pPr>
        <w:spacing w:after="0" w:line="240" w:lineRule="auto"/>
        <w:rPr>
          <w:rFonts w:ascii="Times New Roman" w:eastAsia="Times New Roman" w:hAnsi="Times New Roman" w:cs="Times New Roman"/>
          <w:sz w:val="28"/>
          <w:szCs w:val="28"/>
          <w:lang w:eastAsia="ru-RU"/>
        </w:rPr>
      </w:pPr>
    </w:p>
    <w:p w:rsidR="00455888" w:rsidRPr="004F61C3" w:rsidRDefault="00455888" w:rsidP="00546D50">
      <w:pPr>
        <w:spacing w:after="0" w:line="240" w:lineRule="auto"/>
        <w:rPr>
          <w:rFonts w:ascii="Times New Roman" w:eastAsia="Times New Roman" w:hAnsi="Times New Roman" w:cs="Times New Roman"/>
          <w:sz w:val="28"/>
          <w:szCs w:val="28"/>
          <w:lang w:eastAsia="ru-RU"/>
        </w:rPr>
      </w:pPr>
    </w:p>
    <w:p w:rsidR="00417BCE" w:rsidRPr="004F61C3" w:rsidRDefault="00417BCE" w:rsidP="002B65CD">
      <w:pPr>
        <w:spacing w:after="0" w:line="240" w:lineRule="auto"/>
        <w:rPr>
          <w:rFonts w:ascii="Times New Roman" w:eastAsia="Times New Roman" w:hAnsi="Times New Roman" w:cs="Times New Roman"/>
          <w:b/>
          <w:sz w:val="28"/>
          <w:szCs w:val="28"/>
          <w:lang w:eastAsia="ru-RU"/>
        </w:rPr>
      </w:pPr>
    </w:p>
    <w:p w:rsidR="00195762" w:rsidRPr="004F61C3" w:rsidRDefault="00195762" w:rsidP="00195762">
      <w:pPr>
        <w:spacing w:after="0" w:line="240" w:lineRule="auto"/>
        <w:jc w:val="center"/>
        <w:rPr>
          <w:rFonts w:ascii="Times New Roman" w:eastAsia="Times New Roman" w:hAnsi="Times New Roman" w:cs="Times New Roman"/>
          <w:b/>
          <w:sz w:val="28"/>
          <w:szCs w:val="28"/>
          <w:lang w:val="kk-KZ" w:eastAsia="ru-RU"/>
        </w:rPr>
      </w:pPr>
      <w:r w:rsidRPr="004F61C3">
        <w:rPr>
          <w:rFonts w:ascii="Times New Roman" w:eastAsia="Times New Roman" w:hAnsi="Times New Roman" w:cs="Times New Roman"/>
          <w:b/>
          <w:sz w:val="28"/>
          <w:szCs w:val="28"/>
          <w:lang w:eastAsia="ru-RU"/>
        </w:rPr>
        <w:lastRenderedPageBreak/>
        <w:t>Введение</w:t>
      </w:r>
    </w:p>
    <w:p w:rsidR="00FF1B7F" w:rsidRPr="004F61C3" w:rsidRDefault="00FF1B7F" w:rsidP="00195762">
      <w:pPr>
        <w:spacing w:after="0" w:line="240" w:lineRule="auto"/>
        <w:jc w:val="center"/>
        <w:rPr>
          <w:rFonts w:ascii="Times New Roman" w:eastAsia="Times New Roman" w:hAnsi="Times New Roman" w:cs="Times New Roman"/>
          <w:b/>
          <w:sz w:val="28"/>
          <w:szCs w:val="28"/>
          <w:lang w:val="kk-KZ" w:eastAsia="ru-RU"/>
        </w:rPr>
      </w:pPr>
    </w:p>
    <w:p w:rsidR="00E126C6" w:rsidRPr="004F61C3"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Курс  </w:t>
      </w:r>
      <w:r w:rsidR="002B65CD" w:rsidRPr="004F61C3">
        <w:rPr>
          <w:rFonts w:ascii="Times New Roman" w:hAnsi="Times New Roman" w:cs="Times New Roman"/>
          <w:sz w:val="28"/>
          <w:szCs w:val="28"/>
        </w:rPr>
        <w:t xml:space="preserve">«Представление и раскрытие финансовой отчетности» </w:t>
      </w:r>
      <w:r w:rsidRPr="004F61C3">
        <w:rPr>
          <w:rFonts w:ascii="Times New Roman" w:eastAsia="Times New Roman" w:hAnsi="Times New Roman" w:cs="Times New Roman"/>
          <w:sz w:val="28"/>
          <w:szCs w:val="28"/>
          <w:lang w:eastAsia="ru-RU"/>
        </w:rPr>
        <w:t>предназначен дл</w:t>
      </w:r>
      <w:r w:rsidR="009677BC" w:rsidRPr="004F61C3">
        <w:rPr>
          <w:rFonts w:ascii="Times New Roman" w:eastAsia="Times New Roman" w:hAnsi="Times New Roman" w:cs="Times New Roman"/>
          <w:sz w:val="28"/>
          <w:szCs w:val="28"/>
          <w:lang w:eastAsia="ru-RU"/>
        </w:rPr>
        <w:t>я студентов специальности 5В050</w:t>
      </w:r>
      <w:r w:rsidR="00A914A8" w:rsidRPr="004F61C3">
        <w:rPr>
          <w:rFonts w:ascii="Times New Roman" w:eastAsia="Times New Roman" w:hAnsi="Times New Roman" w:cs="Times New Roman"/>
          <w:sz w:val="28"/>
          <w:szCs w:val="28"/>
          <w:lang w:val="kk-KZ" w:eastAsia="ru-RU"/>
        </w:rPr>
        <w:t>8</w:t>
      </w:r>
      <w:r w:rsidRPr="004F61C3">
        <w:rPr>
          <w:rFonts w:ascii="Times New Roman" w:eastAsia="Times New Roman" w:hAnsi="Times New Roman" w:cs="Times New Roman"/>
          <w:sz w:val="28"/>
          <w:szCs w:val="28"/>
          <w:lang w:eastAsia="ru-RU"/>
        </w:rPr>
        <w:t>00 «</w:t>
      </w:r>
      <w:r w:rsidR="00A914A8" w:rsidRPr="004F61C3">
        <w:rPr>
          <w:rFonts w:ascii="Times New Roman" w:eastAsia="Times New Roman" w:hAnsi="Times New Roman" w:cs="Times New Roman"/>
          <w:sz w:val="28"/>
          <w:szCs w:val="28"/>
          <w:lang w:val="kk-KZ" w:eastAsia="ru-RU"/>
        </w:rPr>
        <w:t>Учет и аудит</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4F61C3">
        <w:rPr>
          <w:rFonts w:ascii="Times New Roman" w:eastAsia="Times New Roman" w:hAnsi="Times New Roman" w:cs="Times New Roman"/>
          <w:sz w:val="28"/>
          <w:szCs w:val="28"/>
          <w:lang w:eastAsia="ru-RU"/>
        </w:rPr>
        <w:t>ям, знаниям и навыкам студента.</w:t>
      </w:r>
    </w:p>
    <w:p w:rsidR="00E126C6" w:rsidRPr="004F61C3"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w:t>
      </w:r>
      <w:r w:rsidR="00195762" w:rsidRPr="004F61C3">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4F61C3"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Обучение  нацелена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4F61C3" w:rsidRDefault="00195762" w:rsidP="00C53030">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Цель преподавания  дисциплины </w:t>
      </w:r>
      <w:r w:rsidR="002B65CD" w:rsidRPr="004F61C3">
        <w:rPr>
          <w:rFonts w:ascii="Times New Roman" w:hAnsi="Times New Roman" w:cs="Times New Roman"/>
          <w:sz w:val="28"/>
          <w:szCs w:val="28"/>
        </w:rPr>
        <w:t xml:space="preserve">«Представление и раскрытие финансовой отчетности» </w:t>
      </w:r>
      <w:r w:rsidRPr="004F61C3">
        <w:rPr>
          <w:rFonts w:ascii="Times New Roman" w:eastAsia="Times New Roman" w:hAnsi="Times New Roman" w:cs="Times New Roman"/>
          <w:sz w:val="28"/>
          <w:szCs w:val="28"/>
          <w:lang w:eastAsia="ru-RU"/>
        </w:rPr>
        <w:t xml:space="preserve">- развитие интеллекта студента, его способностей к логическому мышлению, умению анализировать, т.е., в конечном счете, формирование как личности. Большую роль в достижении этого играет самостоятельная работа студентов (СРС). </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195762" w:rsidRPr="004F61C3" w:rsidRDefault="00195762" w:rsidP="00195762">
      <w:pPr>
        <w:spacing w:after="0" w:line="240" w:lineRule="auto"/>
        <w:jc w:val="both"/>
        <w:rPr>
          <w:rFonts w:ascii="Times New Roman" w:eastAsia="Times New Roman" w:hAnsi="Times New Roman" w:cs="Times New Roman"/>
          <w:b/>
          <w:sz w:val="28"/>
          <w:szCs w:val="28"/>
          <w:lang w:eastAsia="ru-RU"/>
        </w:rPr>
      </w:pP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b/>
          <w:sz w:val="28"/>
          <w:szCs w:val="28"/>
          <w:lang w:eastAsia="ru-RU"/>
        </w:rPr>
        <w:t>Цели курса:</w:t>
      </w:r>
    </w:p>
    <w:p w:rsidR="00195762" w:rsidRPr="004F61C3"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Сформировать у ст</w:t>
      </w:r>
      <w:r w:rsidR="002A6389" w:rsidRPr="004F61C3">
        <w:rPr>
          <w:rFonts w:ascii="Times New Roman" w:eastAsia="Times New Roman" w:hAnsi="Times New Roman" w:cs="Times New Roman"/>
          <w:sz w:val="28"/>
          <w:szCs w:val="28"/>
          <w:lang w:eastAsia="ru-RU"/>
        </w:rPr>
        <w:t>удентов мировоззрение о</w:t>
      </w:r>
      <w:r w:rsidR="00743D14" w:rsidRPr="004F61C3">
        <w:rPr>
          <w:rFonts w:ascii="Times New Roman" w:eastAsia="Times New Roman" w:hAnsi="Times New Roman" w:cs="Times New Roman"/>
          <w:sz w:val="28"/>
          <w:szCs w:val="28"/>
          <w:lang w:eastAsia="ru-RU"/>
        </w:rPr>
        <w:t>б организации, введении</w:t>
      </w:r>
      <w:r w:rsidR="002A6389" w:rsidRPr="004F61C3">
        <w:rPr>
          <w:rFonts w:ascii="Times New Roman" w:eastAsia="Times New Roman" w:hAnsi="Times New Roman" w:cs="Times New Roman"/>
          <w:sz w:val="28"/>
          <w:szCs w:val="28"/>
          <w:lang w:eastAsia="ru-RU"/>
        </w:rPr>
        <w:t xml:space="preserve">, методики и принципах </w:t>
      </w:r>
      <w:r w:rsidRPr="004F61C3">
        <w:rPr>
          <w:rFonts w:ascii="Times New Roman" w:eastAsia="Times New Roman" w:hAnsi="Times New Roman" w:cs="Times New Roman"/>
          <w:sz w:val="28"/>
          <w:szCs w:val="28"/>
          <w:lang w:eastAsia="ru-RU"/>
        </w:rPr>
        <w:t xml:space="preserve"> </w:t>
      </w:r>
      <w:r w:rsidR="008519A3" w:rsidRPr="004F61C3">
        <w:rPr>
          <w:rFonts w:ascii="Times New Roman" w:eastAsia="Times New Roman" w:hAnsi="Times New Roman" w:cs="Times New Roman"/>
          <w:sz w:val="28"/>
          <w:szCs w:val="28"/>
          <w:lang w:eastAsia="ru-RU"/>
        </w:rPr>
        <w:t>анализа финансовой отчетности</w:t>
      </w:r>
      <w:r w:rsidRPr="004F61C3">
        <w:rPr>
          <w:rFonts w:ascii="Times New Roman" w:eastAsia="Times New Roman" w:hAnsi="Times New Roman" w:cs="Times New Roman"/>
          <w:sz w:val="28"/>
          <w:szCs w:val="28"/>
          <w:lang w:eastAsia="ru-RU"/>
        </w:rPr>
        <w:t xml:space="preserve"> как  целостной системы </w:t>
      </w:r>
    </w:p>
    <w:p w:rsidR="00195762" w:rsidRPr="004F61C3"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6154AF" w:rsidRPr="004F61C3">
        <w:rPr>
          <w:rFonts w:ascii="Times New Roman" w:eastAsia="Times New Roman" w:hAnsi="Times New Roman" w:cs="Times New Roman"/>
          <w:sz w:val="28"/>
          <w:szCs w:val="28"/>
          <w:lang w:eastAsia="ru-RU"/>
        </w:rPr>
        <w:t xml:space="preserve">анализа финансовой отчетности </w:t>
      </w:r>
      <w:r w:rsidR="00743D14" w:rsidRPr="004F61C3">
        <w:rPr>
          <w:rFonts w:ascii="Times New Roman" w:eastAsia="Times New Roman" w:hAnsi="Times New Roman" w:cs="Times New Roman"/>
          <w:sz w:val="28"/>
          <w:szCs w:val="28"/>
          <w:lang w:eastAsia="ru-RU"/>
        </w:rPr>
        <w:t xml:space="preserve"> на предприятиях.</w:t>
      </w:r>
    </w:p>
    <w:p w:rsidR="00195762" w:rsidRPr="004F61C3"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Сформировать знания о</w:t>
      </w:r>
      <w:r w:rsidR="00743D14" w:rsidRPr="004F61C3">
        <w:rPr>
          <w:rFonts w:ascii="Times New Roman" w:eastAsia="Times New Roman" w:hAnsi="Times New Roman" w:cs="Times New Roman"/>
          <w:sz w:val="28"/>
          <w:szCs w:val="28"/>
          <w:lang w:eastAsia="ru-RU"/>
        </w:rPr>
        <w:t>б</w:t>
      </w:r>
      <w:r w:rsidRPr="004F61C3">
        <w:rPr>
          <w:rFonts w:ascii="Times New Roman" w:eastAsia="Times New Roman" w:hAnsi="Times New Roman" w:cs="Times New Roman"/>
          <w:sz w:val="28"/>
          <w:szCs w:val="28"/>
          <w:lang w:eastAsia="ru-RU"/>
        </w:rPr>
        <w:t xml:space="preserve"> </w:t>
      </w:r>
      <w:r w:rsidR="006154AF" w:rsidRPr="004F61C3">
        <w:rPr>
          <w:rFonts w:ascii="Times New Roman" w:eastAsia="Times New Roman" w:hAnsi="Times New Roman" w:cs="Times New Roman"/>
          <w:sz w:val="28"/>
          <w:szCs w:val="28"/>
          <w:lang w:eastAsia="ru-RU"/>
        </w:rPr>
        <w:t>организации и составления</w:t>
      </w:r>
      <w:r w:rsidR="00743D14"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eastAsia="ru-RU"/>
        </w:rPr>
        <w:t xml:space="preserve"> </w:t>
      </w:r>
      <w:r w:rsidR="006154AF" w:rsidRPr="004F61C3">
        <w:rPr>
          <w:rFonts w:ascii="Times New Roman" w:eastAsia="Times New Roman" w:hAnsi="Times New Roman" w:cs="Times New Roman"/>
          <w:sz w:val="28"/>
          <w:szCs w:val="28"/>
          <w:lang w:eastAsia="ru-RU"/>
        </w:rPr>
        <w:t>анализа</w:t>
      </w:r>
      <w:r w:rsidRPr="004F61C3">
        <w:rPr>
          <w:rFonts w:ascii="Times New Roman" w:eastAsia="Times New Roman" w:hAnsi="Times New Roman" w:cs="Times New Roman"/>
          <w:sz w:val="28"/>
          <w:szCs w:val="28"/>
          <w:lang w:eastAsia="ru-RU"/>
        </w:rPr>
        <w:t xml:space="preserve"> для дальнейшего изучения профилирующих дисциплин</w:t>
      </w:r>
      <w:r w:rsidR="00D70CFF" w:rsidRPr="004F61C3">
        <w:rPr>
          <w:rFonts w:ascii="Times New Roman" w:eastAsia="Times New Roman" w:hAnsi="Times New Roman" w:cs="Times New Roman"/>
          <w:sz w:val="28"/>
          <w:szCs w:val="28"/>
          <w:lang w:eastAsia="ru-RU"/>
        </w:rPr>
        <w:t>.</w:t>
      </w:r>
    </w:p>
    <w:p w:rsidR="00195762" w:rsidRPr="004F61C3"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D70CFF" w:rsidRPr="004F61C3" w:rsidRDefault="00D70CFF" w:rsidP="008D226E">
      <w:pPr>
        <w:shd w:val="clear" w:color="auto" w:fill="FFFFFF"/>
        <w:tabs>
          <w:tab w:val="left" w:pos="567"/>
        </w:tabs>
        <w:autoSpaceDE w:val="0"/>
        <w:autoSpaceDN w:val="0"/>
        <w:adjustRightInd w:val="0"/>
        <w:spacing w:after="0" w:line="240" w:lineRule="auto"/>
        <w:ind w:firstLine="600"/>
        <w:jc w:val="both"/>
        <w:rPr>
          <w:rFonts w:ascii="Times New Roman" w:hAnsi="Times New Roman" w:cs="Times New Roman"/>
          <w:sz w:val="28"/>
          <w:szCs w:val="28"/>
        </w:rPr>
      </w:pPr>
      <w:r w:rsidRPr="004F61C3">
        <w:rPr>
          <w:rFonts w:ascii="Times New Roman" w:eastAsia="Times New Roman" w:hAnsi="Times New Roman" w:cs="Times New Roman"/>
          <w:b/>
          <w:sz w:val="28"/>
          <w:szCs w:val="28"/>
          <w:lang w:eastAsia="ru-RU"/>
        </w:rPr>
        <w:t>Задачей дисциплины</w:t>
      </w:r>
      <w:r w:rsidR="00195762" w:rsidRPr="004F61C3">
        <w:rPr>
          <w:rFonts w:ascii="Times New Roman" w:eastAsia="Times New Roman" w:hAnsi="Times New Roman" w:cs="Times New Roman"/>
          <w:b/>
          <w:sz w:val="28"/>
          <w:szCs w:val="28"/>
          <w:lang w:eastAsia="ru-RU"/>
        </w:rPr>
        <w:t xml:space="preserve"> </w:t>
      </w:r>
      <w:r w:rsidRPr="004F61C3">
        <w:rPr>
          <w:rFonts w:ascii="Times New Roman" w:hAnsi="Times New Roman" w:cs="Times New Roman"/>
          <w:sz w:val="28"/>
          <w:szCs w:val="28"/>
        </w:rPr>
        <w:t>является изучение методик анализа финансовой отчетности. Предмет раскрывает роль и значение бухгалтерской (финансовой) отчетности  в принятии хозяйственных   решений и получения оценки функционирования организации.</w:t>
      </w:r>
    </w:p>
    <w:p w:rsidR="00195762" w:rsidRPr="004F61C3" w:rsidRDefault="00D70CFF" w:rsidP="008D226E">
      <w:pPr>
        <w:tabs>
          <w:tab w:val="left" w:pos="540"/>
        </w:tabs>
        <w:spacing w:after="0" w:line="240" w:lineRule="auto"/>
        <w:jc w:val="both"/>
        <w:rPr>
          <w:rFonts w:ascii="Times New Roman" w:eastAsia="Times New Roman" w:hAnsi="Times New Roman" w:cs="Times New Roman"/>
          <w:b/>
          <w:sz w:val="28"/>
          <w:szCs w:val="28"/>
          <w:lang w:val="kk-KZ" w:eastAsia="ru-RU"/>
        </w:rPr>
      </w:pPr>
      <w:r w:rsidRPr="004F61C3">
        <w:rPr>
          <w:rFonts w:ascii="Times New Roman" w:eastAsia="Times New Roman" w:hAnsi="Times New Roman" w:cs="Times New Roman"/>
          <w:sz w:val="28"/>
          <w:szCs w:val="28"/>
          <w:lang w:eastAsia="ru-RU"/>
        </w:rPr>
        <w:lastRenderedPageBreak/>
        <w:tab/>
      </w:r>
      <w:r w:rsidR="00195762" w:rsidRPr="004F61C3">
        <w:rPr>
          <w:rFonts w:ascii="Times New Roman" w:eastAsia="Times New Roman" w:hAnsi="Times New Roman" w:cs="Times New Roman"/>
          <w:sz w:val="28"/>
          <w:szCs w:val="28"/>
          <w:lang w:eastAsia="ru-RU"/>
        </w:rPr>
        <w:t>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4F61C3">
        <w:rPr>
          <w:rFonts w:ascii="Times New Roman" w:eastAsia="Times New Roman" w:hAnsi="Times New Roman" w:cs="Times New Roman"/>
          <w:sz w:val="28"/>
          <w:szCs w:val="28"/>
          <w:lang w:eastAsia="ru-RU"/>
        </w:rPr>
        <w:t xml:space="preserve"> </w:t>
      </w:r>
      <w:r w:rsidR="00195762" w:rsidRPr="004F61C3">
        <w:rPr>
          <w:rFonts w:ascii="Times New Roman" w:eastAsia="Times New Roman" w:hAnsi="Times New Roman" w:cs="Times New Roman"/>
          <w:sz w:val="28"/>
          <w:szCs w:val="28"/>
          <w:lang w:eastAsia="ru-RU"/>
        </w:rPr>
        <w:t>т.п.)</w:t>
      </w:r>
    </w:p>
    <w:p w:rsidR="00195762" w:rsidRPr="004F61C3" w:rsidRDefault="00195762" w:rsidP="008D226E">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 библиографии по теме, эссе, презентация, глоссарий).</w:t>
      </w:r>
    </w:p>
    <w:p w:rsidR="00E126C6" w:rsidRPr="004F61C3" w:rsidRDefault="00195762" w:rsidP="009C5860">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4F61C3" w:rsidRDefault="00195762" w:rsidP="009C5860">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4F61C3">
        <w:rPr>
          <w:rFonts w:ascii="Times New Roman" w:eastAsia="Times New Roman" w:hAnsi="Times New Roman" w:cs="Times New Roman"/>
          <w:sz w:val="28"/>
          <w:szCs w:val="28"/>
          <w:lang w:eastAsia="ru-RU"/>
        </w:rPr>
        <w:t>ение творческих заданий и т.д.</w:t>
      </w:r>
    </w:p>
    <w:p w:rsidR="00E126C6" w:rsidRPr="004F61C3" w:rsidRDefault="00E126C6" w:rsidP="009C5860">
      <w:pPr>
        <w:spacing w:after="0" w:line="240" w:lineRule="auto"/>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DC0DE4" w:rsidRPr="004F61C3" w:rsidRDefault="00DC0DE4" w:rsidP="00195762">
      <w:pPr>
        <w:spacing w:after="0" w:line="240" w:lineRule="auto"/>
        <w:ind w:firstLine="540"/>
        <w:jc w:val="both"/>
        <w:rPr>
          <w:rFonts w:ascii="Times New Roman" w:eastAsia="Times New Roman" w:hAnsi="Times New Roman" w:cs="Times New Roman"/>
          <w:sz w:val="28"/>
          <w:szCs w:val="28"/>
          <w:lang w:eastAsia="ru-RU"/>
        </w:rPr>
      </w:pPr>
    </w:p>
    <w:p w:rsidR="00E126C6" w:rsidRPr="004F61C3"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907D71" w:rsidRDefault="00E126C6" w:rsidP="00980E4B">
      <w:pPr>
        <w:spacing w:after="0" w:line="240" w:lineRule="auto"/>
        <w:jc w:val="both"/>
        <w:rPr>
          <w:rFonts w:ascii="Times New Roman" w:eastAsia="Times New Roman" w:hAnsi="Times New Roman" w:cs="Times New Roman"/>
          <w:sz w:val="28"/>
          <w:szCs w:val="28"/>
          <w:lang w:eastAsia="ru-RU"/>
        </w:rPr>
      </w:pPr>
    </w:p>
    <w:p w:rsidR="00195762" w:rsidRPr="004F61C3"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4F61C3">
        <w:rPr>
          <w:rFonts w:ascii="Times New Roman" w:eastAsia="Times New Roman" w:hAnsi="Times New Roman" w:cs="Times New Roman"/>
          <w:b/>
          <w:sz w:val="28"/>
          <w:szCs w:val="28"/>
          <w:lang w:eastAsia="ru-RU"/>
        </w:rPr>
        <w:lastRenderedPageBreak/>
        <w:t xml:space="preserve">Организация самостоятельной работы студента по дисциплине </w:t>
      </w:r>
      <w:r w:rsidR="002B65CD" w:rsidRPr="004F61C3">
        <w:rPr>
          <w:rFonts w:ascii="Times New Roman" w:hAnsi="Times New Roman" w:cs="Times New Roman"/>
          <w:b/>
          <w:sz w:val="28"/>
          <w:szCs w:val="28"/>
        </w:rPr>
        <w:t>«Представление и раскрытие финансовой отчетности»</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По дисциплине следует различать </w:t>
      </w:r>
      <w:r w:rsidRPr="004F61C3">
        <w:rPr>
          <w:rFonts w:ascii="Times New Roman" w:eastAsia="Times New Roman" w:hAnsi="Times New Roman" w:cs="Times New Roman"/>
          <w:i/>
          <w:sz w:val="28"/>
          <w:szCs w:val="28"/>
          <w:lang w:eastAsia="ru-RU"/>
        </w:rPr>
        <w:t>самостоятельную работу (</w:t>
      </w:r>
      <w:r w:rsidRPr="004F61C3">
        <w:rPr>
          <w:rFonts w:ascii="Times New Roman" w:eastAsia="Times New Roman" w:hAnsi="Times New Roman" w:cs="Times New Roman"/>
          <w:sz w:val="28"/>
          <w:szCs w:val="28"/>
          <w:lang w:eastAsia="ru-RU"/>
        </w:rPr>
        <w:t>СРС</w:t>
      </w:r>
      <w:r w:rsidRPr="004F61C3">
        <w:rPr>
          <w:rFonts w:ascii="Times New Roman" w:eastAsia="Times New Roman" w:hAnsi="Times New Roman" w:cs="Times New Roman"/>
          <w:i/>
          <w:sz w:val="28"/>
          <w:szCs w:val="28"/>
          <w:lang w:eastAsia="ru-RU"/>
        </w:rPr>
        <w:t>), учебно-исследовательскую работу (</w:t>
      </w:r>
      <w:r w:rsidRPr="004F61C3">
        <w:rPr>
          <w:rFonts w:ascii="Times New Roman" w:eastAsia="Times New Roman" w:hAnsi="Times New Roman" w:cs="Times New Roman"/>
          <w:sz w:val="28"/>
          <w:szCs w:val="28"/>
          <w:lang w:eastAsia="ru-RU"/>
        </w:rPr>
        <w:t>УИРС</w:t>
      </w:r>
      <w:r w:rsidRPr="004F61C3">
        <w:rPr>
          <w:rFonts w:ascii="Times New Roman" w:eastAsia="Times New Roman" w:hAnsi="Times New Roman" w:cs="Times New Roman"/>
          <w:i/>
          <w:sz w:val="28"/>
          <w:szCs w:val="28"/>
          <w:lang w:eastAsia="ru-RU"/>
        </w:rPr>
        <w:t>), научно- исследовательскую работу (</w:t>
      </w:r>
      <w:r w:rsidRPr="004F61C3">
        <w:rPr>
          <w:rFonts w:ascii="Times New Roman" w:eastAsia="Times New Roman" w:hAnsi="Times New Roman" w:cs="Times New Roman"/>
          <w:sz w:val="28"/>
          <w:szCs w:val="28"/>
          <w:lang w:eastAsia="ru-RU"/>
        </w:rPr>
        <w:t>НИРС</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По дисциплине </w:t>
      </w:r>
      <w:r w:rsidR="002B65CD" w:rsidRPr="004F61C3">
        <w:rPr>
          <w:rFonts w:ascii="Times New Roman" w:hAnsi="Times New Roman" w:cs="Times New Roman"/>
          <w:sz w:val="28"/>
          <w:szCs w:val="28"/>
        </w:rPr>
        <w:t xml:space="preserve">«Представление и раскрытие финансовой отчетности» </w:t>
      </w:r>
      <w:r w:rsidR="00AB36FD" w:rsidRPr="004F61C3">
        <w:rPr>
          <w:rFonts w:ascii="Times New Roman" w:eastAsia="Times New Roman" w:hAnsi="Times New Roman" w:cs="Times New Roman"/>
          <w:sz w:val="28"/>
          <w:szCs w:val="28"/>
          <w:lang w:eastAsia="ru-RU"/>
        </w:rPr>
        <w:t>-</w:t>
      </w:r>
      <w:r w:rsidRPr="004F61C3">
        <w:rPr>
          <w:rFonts w:ascii="Times New Roman" w:eastAsia="Times New Roman" w:hAnsi="Times New Roman" w:cs="Times New Roman"/>
          <w:sz w:val="28"/>
          <w:szCs w:val="28"/>
          <w:lang w:eastAsia="ru-RU"/>
        </w:rPr>
        <w:t xml:space="preserve">это может быть </w:t>
      </w:r>
      <w:r w:rsidRPr="004F61C3">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4F61C3">
        <w:rPr>
          <w:rFonts w:ascii="Times New Roman" w:eastAsia="Times New Roman" w:hAnsi="Times New Roman" w:cs="Times New Roman"/>
          <w:sz w:val="28"/>
          <w:szCs w:val="28"/>
          <w:lang w:eastAsia="ru-RU"/>
        </w:rPr>
        <w:t xml:space="preserve"> </w:t>
      </w:r>
    </w:p>
    <w:p w:rsidR="00195762" w:rsidRPr="004F61C3"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4F61C3"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4F61C3">
        <w:rPr>
          <w:rFonts w:ascii="Times New Roman" w:eastAsia="Times New Roman" w:hAnsi="Times New Roman" w:cs="Times New Roman"/>
          <w:sz w:val="28"/>
          <w:szCs w:val="28"/>
          <w:lang w:val="en-US" w:eastAsia="ru-RU"/>
        </w:rPr>
        <w:t>Office</w:t>
      </w:r>
      <w:r w:rsidRPr="004F61C3">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val="en-US" w:eastAsia="ru-RU"/>
        </w:rPr>
        <w:t>House</w:t>
      </w:r>
      <w:r w:rsidRPr="004F61C3">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r w:rsidRPr="004F61C3">
        <w:rPr>
          <w:rFonts w:ascii="Times New Roman" w:eastAsia="Times New Roman" w:hAnsi="Times New Roman" w:cs="Times New Roman"/>
          <w:sz w:val="28"/>
          <w:szCs w:val="28"/>
          <w:lang w:val="en-US" w:eastAsia="ru-RU"/>
        </w:rPr>
        <w:t>Syllabus</w:t>
      </w:r>
      <w:r w:rsidRPr="004F61C3">
        <w:rPr>
          <w:rFonts w:ascii="Times New Roman" w:eastAsia="Times New Roman" w:hAnsi="Times New Roman" w:cs="Times New Roman"/>
          <w:sz w:val="28"/>
          <w:szCs w:val="28"/>
          <w:lang w:eastAsia="ru-RU"/>
        </w:rPr>
        <w:t>е  представлен, как единое органическое целое.</w:t>
      </w:r>
    </w:p>
    <w:p w:rsidR="00195762" w:rsidRPr="004F61C3"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4F61C3"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4F61C3"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 xml:space="preserve">бегло прочитать </w:t>
      </w:r>
      <w:r w:rsidRPr="004F61C3">
        <w:rPr>
          <w:rFonts w:ascii="Times New Roman" w:eastAsia="Times New Roman" w:hAnsi="Times New Roman" w:cs="Times New Roman"/>
          <w:sz w:val="28"/>
          <w:szCs w:val="28"/>
          <w:lang w:eastAsia="ru-RU"/>
        </w:rPr>
        <w:t>(</w:t>
      </w:r>
      <w:r w:rsidRPr="004F61C3">
        <w:rPr>
          <w:rFonts w:ascii="Times New Roman" w:eastAsia="Times New Roman" w:hAnsi="Times New Roman" w:cs="Times New Roman"/>
          <w:sz w:val="28"/>
          <w:szCs w:val="28"/>
          <w:lang w:val="en-US" w:eastAsia="ru-RU"/>
        </w:rPr>
        <w:t>Skim</w:t>
      </w:r>
      <w:r w:rsidRPr="004F61C3">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4F61C3">
        <w:rPr>
          <w:rFonts w:ascii="Times New Roman" w:eastAsia="Times New Roman" w:hAnsi="Times New Roman" w:cs="Times New Roman"/>
          <w:sz w:val="28"/>
          <w:szCs w:val="28"/>
          <w:lang w:val="en-US" w:eastAsia="ru-RU"/>
        </w:rPr>
        <w:t>Syllabus</w:t>
      </w:r>
      <w:r w:rsidRPr="004F61C3">
        <w:rPr>
          <w:rFonts w:ascii="Times New Roman" w:eastAsia="Times New Roman" w:hAnsi="Times New Roman" w:cs="Times New Roman"/>
          <w:sz w:val="28"/>
          <w:szCs w:val="28"/>
          <w:lang w:eastAsia="ru-RU"/>
        </w:rPr>
        <w:t>)».</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подготовить обзор по теме (</w:t>
      </w:r>
      <w:r w:rsidRPr="004F61C3">
        <w:rPr>
          <w:rFonts w:ascii="Times New Roman" w:eastAsia="Times New Roman" w:hAnsi="Times New Roman" w:cs="Times New Roman"/>
          <w:i/>
          <w:sz w:val="28"/>
          <w:szCs w:val="28"/>
          <w:lang w:val="en-US" w:eastAsia="ru-RU"/>
        </w:rPr>
        <w:t>Review</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написать глоссарий (</w:t>
      </w:r>
      <w:r w:rsidRPr="004F61C3">
        <w:rPr>
          <w:rFonts w:ascii="Times New Roman" w:eastAsia="Times New Roman" w:hAnsi="Times New Roman" w:cs="Times New Roman"/>
          <w:i/>
          <w:sz w:val="28"/>
          <w:szCs w:val="28"/>
          <w:lang w:val="en-US" w:eastAsia="ru-RU"/>
        </w:rPr>
        <w:t>Glossary</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lastRenderedPageBreak/>
        <w:t>презентация (</w:t>
      </w:r>
      <w:r w:rsidRPr="004F61C3">
        <w:rPr>
          <w:rFonts w:ascii="Times New Roman" w:eastAsia="Times New Roman" w:hAnsi="Times New Roman" w:cs="Times New Roman"/>
          <w:i/>
          <w:sz w:val="28"/>
          <w:szCs w:val="28"/>
          <w:lang w:val="en-US" w:eastAsia="ru-RU"/>
        </w:rPr>
        <w:t>Presentation</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построение дерева целей (</w:t>
      </w:r>
      <w:r w:rsidRPr="004F61C3">
        <w:rPr>
          <w:rFonts w:ascii="Times New Roman" w:eastAsia="Times New Roman" w:hAnsi="Times New Roman" w:cs="Times New Roman"/>
          <w:i/>
          <w:sz w:val="28"/>
          <w:szCs w:val="28"/>
          <w:lang w:val="en-US" w:eastAsia="ru-RU"/>
        </w:rPr>
        <w:t>Objective</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i/>
          <w:sz w:val="28"/>
          <w:szCs w:val="28"/>
          <w:lang w:val="en-US" w:eastAsia="ru-RU"/>
        </w:rPr>
        <w:t>Tree</w:t>
      </w:r>
      <w:r w:rsidRPr="004F61C3">
        <w:rPr>
          <w:rFonts w:ascii="Times New Roman" w:eastAsia="Times New Roman" w:hAnsi="Times New Roman" w:cs="Times New Roman"/>
          <w:i/>
          <w:sz w:val="28"/>
          <w:szCs w:val="28"/>
          <w:lang w:eastAsia="ru-RU"/>
        </w:rPr>
        <w:t>)</w:t>
      </w:r>
      <w:r w:rsidRPr="004F61C3">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реалистичные планы;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деловые игры (</w:t>
      </w:r>
      <w:r w:rsidRPr="004F61C3">
        <w:rPr>
          <w:rFonts w:ascii="Times New Roman" w:eastAsia="Times New Roman" w:hAnsi="Times New Roman" w:cs="Times New Roman"/>
          <w:i/>
          <w:sz w:val="28"/>
          <w:szCs w:val="28"/>
          <w:lang w:val="en-US" w:eastAsia="ru-RU"/>
        </w:rPr>
        <w:t>Business</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i/>
          <w:sz w:val="28"/>
          <w:szCs w:val="28"/>
          <w:lang w:val="en-US" w:eastAsia="ru-RU"/>
        </w:rPr>
        <w:t>Game</w:t>
      </w:r>
      <w:r w:rsidRPr="004F61C3">
        <w:rPr>
          <w:rFonts w:ascii="Times New Roman" w:eastAsia="Times New Roman" w:hAnsi="Times New Roman" w:cs="Times New Roman"/>
          <w:i/>
          <w:sz w:val="28"/>
          <w:szCs w:val="28"/>
          <w:lang w:eastAsia="ru-RU"/>
        </w:rPr>
        <w:t xml:space="preserve">) – </w:t>
      </w:r>
      <w:r w:rsidRPr="004F61C3">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учебные, конкретные ситуации (</w:t>
      </w:r>
      <w:r w:rsidRPr="004F61C3">
        <w:rPr>
          <w:rFonts w:ascii="Times New Roman" w:eastAsia="Times New Roman" w:hAnsi="Times New Roman" w:cs="Times New Roman"/>
          <w:i/>
          <w:sz w:val="28"/>
          <w:szCs w:val="28"/>
          <w:lang w:val="en-US" w:eastAsia="ru-RU"/>
        </w:rPr>
        <w:t>Case</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i/>
          <w:sz w:val="28"/>
          <w:szCs w:val="28"/>
          <w:lang w:val="en-US" w:eastAsia="ru-RU"/>
        </w:rPr>
        <w:t>Study</w:t>
      </w:r>
      <w:r w:rsidRPr="004F61C3">
        <w:rPr>
          <w:rFonts w:ascii="Times New Roman" w:eastAsia="Times New Roman" w:hAnsi="Times New Roman" w:cs="Times New Roman"/>
          <w:i/>
          <w:sz w:val="28"/>
          <w:szCs w:val="28"/>
          <w:lang w:eastAsia="ru-RU"/>
        </w:rPr>
        <w:t>)</w:t>
      </w:r>
      <w:r w:rsidRPr="004F61C3">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4F61C3"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4F61C3">
        <w:rPr>
          <w:rFonts w:ascii="Times New Roman" w:eastAsia="Times New Roman" w:hAnsi="Times New Roman" w:cs="Times New Roman"/>
          <w:i/>
          <w:sz w:val="28"/>
          <w:szCs w:val="28"/>
          <w:lang w:eastAsia="ru-RU"/>
        </w:rPr>
        <w:t>Индивидуальный проект (</w:t>
      </w:r>
      <w:r w:rsidRPr="004F61C3">
        <w:rPr>
          <w:rFonts w:ascii="Times New Roman" w:eastAsia="Times New Roman" w:hAnsi="Times New Roman" w:cs="Times New Roman"/>
          <w:i/>
          <w:sz w:val="28"/>
          <w:szCs w:val="28"/>
          <w:lang w:val="en-US" w:eastAsia="ru-RU"/>
        </w:rPr>
        <w:t>Individual</w:t>
      </w:r>
      <w:r w:rsidRPr="004F61C3">
        <w:rPr>
          <w:rFonts w:ascii="Times New Roman" w:eastAsia="Times New Roman" w:hAnsi="Times New Roman" w:cs="Times New Roman"/>
          <w:i/>
          <w:sz w:val="28"/>
          <w:szCs w:val="28"/>
          <w:lang w:eastAsia="ru-RU"/>
        </w:rPr>
        <w:t xml:space="preserve"> </w:t>
      </w:r>
      <w:r w:rsidRPr="004F61C3">
        <w:rPr>
          <w:rFonts w:ascii="Times New Roman" w:eastAsia="Times New Roman" w:hAnsi="Times New Roman" w:cs="Times New Roman"/>
          <w:i/>
          <w:sz w:val="28"/>
          <w:szCs w:val="28"/>
          <w:lang w:val="en-US" w:eastAsia="ru-RU"/>
        </w:rPr>
        <w:t>Project</w:t>
      </w:r>
      <w:r w:rsidRPr="004F61C3">
        <w:rPr>
          <w:rFonts w:ascii="Times New Roman" w:eastAsia="Times New Roman" w:hAnsi="Times New Roman" w:cs="Times New Roman"/>
          <w:i/>
          <w:sz w:val="28"/>
          <w:szCs w:val="28"/>
          <w:lang w:eastAsia="ru-RU"/>
        </w:rPr>
        <w:t>)</w:t>
      </w:r>
      <w:r w:rsidRPr="004F61C3">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4F61C3"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4F61C3" w:rsidRDefault="00195762" w:rsidP="00195762">
      <w:pPr>
        <w:spacing w:after="0" w:line="240" w:lineRule="auto"/>
        <w:jc w:val="both"/>
        <w:rPr>
          <w:rFonts w:ascii="Times New Roman" w:eastAsia="Times New Roman" w:hAnsi="Times New Roman" w:cs="Times New Roman"/>
          <w:i/>
          <w:sz w:val="28"/>
          <w:szCs w:val="28"/>
          <w:lang w:eastAsia="ru-RU"/>
        </w:rPr>
      </w:pPr>
      <w:r w:rsidRPr="004F61C3">
        <w:rPr>
          <w:rFonts w:ascii="Times New Roman" w:eastAsia="Times New Roman" w:hAnsi="Times New Roman" w:cs="Times New Roman"/>
          <w:i/>
          <w:sz w:val="28"/>
          <w:szCs w:val="28"/>
          <w:lang w:eastAsia="ru-RU"/>
        </w:rPr>
        <w:t>Примечание: все задания выполняются студентами и сдаются преподавателю в строго установленные сроки.</w:t>
      </w:r>
    </w:p>
    <w:p w:rsidR="00195762" w:rsidRPr="004F61C3" w:rsidRDefault="00195762" w:rsidP="00195762">
      <w:pPr>
        <w:spacing w:after="0" w:line="240" w:lineRule="auto"/>
        <w:jc w:val="both"/>
        <w:rPr>
          <w:rFonts w:ascii="Times New Roman" w:eastAsia="Times New Roman" w:hAnsi="Times New Roman" w:cs="Times New Roman"/>
          <w:i/>
          <w:sz w:val="28"/>
          <w:szCs w:val="28"/>
          <w:lang w:eastAsia="ru-RU"/>
        </w:rPr>
      </w:pPr>
    </w:p>
    <w:p w:rsidR="00195762" w:rsidRPr="004F61C3" w:rsidRDefault="00195762"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Default="00DB48D4" w:rsidP="00195762">
      <w:pPr>
        <w:spacing w:after="0" w:line="240" w:lineRule="auto"/>
        <w:jc w:val="both"/>
        <w:rPr>
          <w:rFonts w:ascii="Times New Roman" w:eastAsia="Times New Roman" w:hAnsi="Times New Roman" w:cs="Times New Roman"/>
          <w:b/>
          <w:i/>
          <w:sz w:val="28"/>
          <w:szCs w:val="28"/>
          <w:lang w:eastAsia="ru-RU"/>
        </w:rPr>
      </w:pPr>
    </w:p>
    <w:p w:rsidR="00E85C73" w:rsidRDefault="00E85C73" w:rsidP="00195762">
      <w:pPr>
        <w:spacing w:after="0" w:line="240" w:lineRule="auto"/>
        <w:jc w:val="both"/>
        <w:rPr>
          <w:rFonts w:ascii="Times New Roman" w:eastAsia="Times New Roman" w:hAnsi="Times New Roman" w:cs="Times New Roman"/>
          <w:b/>
          <w:i/>
          <w:sz w:val="28"/>
          <w:szCs w:val="28"/>
          <w:lang w:eastAsia="ru-RU"/>
        </w:rPr>
      </w:pPr>
    </w:p>
    <w:p w:rsidR="00E85C73" w:rsidRPr="004F61C3" w:rsidRDefault="00E85C73" w:rsidP="00195762">
      <w:pPr>
        <w:spacing w:after="0" w:line="240" w:lineRule="auto"/>
        <w:jc w:val="both"/>
        <w:rPr>
          <w:rFonts w:ascii="Times New Roman" w:eastAsia="Times New Roman" w:hAnsi="Times New Roman" w:cs="Times New Roman"/>
          <w:b/>
          <w:i/>
          <w:sz w:val="28"/>
          <w:szCs w:val="28"/>
          <w:lang w:eastAsia="ru-RU"/>
        </w:rPr>
      </w:pPr>
    </w:p>
    <w:p w:rsidR="00DB48D4" w:rsidRPr="004F61C3"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907D71" w:rsidRDefault="00DB48D4" w:rsidP="00195762">
      <w:pPr>
        <w:spacing w:after="0" w:line="240" w:lineRule="auto"/>
        <w:jc w:val="both"/>
        <w:rPr>
          <w:rFonts w:ascii="Times New Roman" w:eastAsia="Times New Roman" w:hAnsi="Times New Roman" w:cs="Times New Roman"/>
          <w:b/>
          <w:i/>
          <w:sz w:val="28"/>
          <w:szCs w:val="28"/>
          <w:lang w:eastAsia="ru-RU"/>
        </w:rPr>
      </w:pPr>
    </w:p>
    <w:p w:rsidR="00227210" w:rsidRPr="00136903" w:rsidRDefault="00195762" w:rsidP="00DB48D4">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lastRenderedPageBreak/>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  </w:t>
      </w:r>
      <w:r w:rsidR="00227210" w:rsidRPr="004F61C3">
        <w:rPr>
          <w:rFonts w:ascii="Times New Roman" w:hAnsi="Times New Roman" w:cs="Times New Roman"/>
          <w:bCs/>
          <w:spacing w:val="-2"/>
          <w:sz w:val="28"/>
          <w:szCs w:val="28"/>
        </w:rPr>
        <w:t>Финансовая отчетность в системе информационного обеспечения процесса управления деятельностью компании</w:t>
      </w:r>
      <w:r w:rsidR="00227210" w:rsidRPr="004F61C3">
        <w:rPr>
          <w:rFonts w:ascii="Times New Roman" w:eastAsia="Tahoma" w:hAnsi="Times New Roman" w:cs="Times New Roman"/>
          <w:i/>
          <w:sz w:val="28"/>
          <w:szCs w:val="28"/>
        </w:rPr>
        <w:t xml:space="preserve"> </w:t>
      </w:r>
    </w:p>
    <w:p w:rsidR="0013075D" w:rsidRPr="004F61C3" w:rsidRDefault="0013075D" w:rsidP="00DB48D4">
      <w:pPr>
        <w:spacing w:after="0" w:line="240" w:lineRule="auto"/>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13075D" w:rsidRPr="004F61C3"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w:t>
      </w:r>
    </w:p>
    <w:p w:rsidR="0013075D" w:rsidRPr="004F61C3"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1;</w:t>
      </w:r>
    </w:p>
    <w:p w:rsidR="0013075D" w:rsidRPr="004F61C3" w:rsidRDefault="0013075D" w:rsidP="0013075D">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13075D" w:rsidRPr="004F61C3" w:rsidRDefault="00554841"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w:t>
      </w:r>
      <w:r w:rsidR="0013075D" w:rsidRPr="004F61C3">
        <w:rPr>
          <w:rFonts w:ascii="Times New Roman" w:eastAsia="Tahoma" w:hAnsi="Times New Roman" w:cs="Times New Roman"/>
          <w:sz w:val="28"/>
          <w:szCs w:val="28"/>
        </w:rPr>
        <w:t>.</w:t>
      </w:r>
    </w:p>
    <w:p w:rsidR="00413C71" w:rsidRPr="004F61C3" w:rsidRDefault="00413C71" w:rsidP="00195762">
      <w:pPr>
        <w:spacing w:after="0" w:line="240" w:lineRule="auto"/>
        <w:jc w:val="both"/>
        <w:rPr>
          <w:rFonts w:ascii="Times New Roman" w:eastAsia="Times New Roman" w:hAnsi="Times New Roman" w:cs="Times New Roman"/>
          <w:b/>
          <w:sz w:val="28"/>
          <w:szCs w:val="28"/>
          <w:lang w:val="kk-KZ" w:eastAsia="ru-RU"/>
        </w:rPr>
      </w:pPr>
    </w:p>
    <w:p w:rsidR="0013075D" w:rsidRPr="004F61C3" w:rsidRDefault="00195762" w:rsidP="00A36356">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2</w:t>
      </w:r>
      <w:r w:rsidR="0013075D" w:rsidRPr="004F61C3">
        <w:rPr>
          <w:rFonts w:ascii="Times New Roman" w:hAnsi="Times New Roman" w:cs="Times New Roman"/>
          <w:bCs/>
          <w:sz w:val="28"/>
          <w:szCs w:val="28"/>
          <w:lang w:val="kk-KZ"/>
        </w:rPr>
        <w:t xml:space="preserve"> </w:t>
      </w:r>
      <w:r w:rsidR="00227210" w:rsidRPr="004F61C3">
        <w:rPr>
          <w:rFonts w:ascii="Times New Roman" w:hAnsi="Times New Roman" w:cs="Times New Roman"/>
          <w:sz w:val="28"/>
          <w:szCs w:val="28"/>
        </w:rPr>
        <w:t>Представление и раскрытия финансовой отчетности – источник информации об имущественном и финансовом положении компании</w:t>
      </w:r>
      <w:r w:rsidR="00227210" w:rsidRPr="004F61C3">
        <w:rPr>
          <w:rFonts w:ascii="Times New Roman" w:eastAsia="Tahoma" w:hAnsi="Times New Roman" w:cs="Times New Roman"/>
          <w:i/>
          <w:sz w:val="28"/>
          <w:szCs w:val="28"/>
        </w:rPr>
        <w:t xml:space="preserve"> </w:t>
      </w:r>
      <w:r w:rsidR="0013075D" w:rsidRPr="004F61C3">
        <w:rPr>
          <w:rFonts w:ascii="Times New Roman" w:eastAsia="Tahoma" w:hAnsi="Times New Roman" w:cs="Times New Roman"/>
          <w:i/>
          <w:sz w:val="28"/>
          <w:szCs w:val="28"/>
        </w:rPr>
        <w:t>Подготовка студентами материалов:</w:t>
      </w:r>
    </w:p>
    <w:p w:rsidR="0013075D" w:rsidRPr="004F61C3" w:rsidRDefault="0013075D" w:rsidP="00413C71">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2;</w:t>
      </w:r>
    </w:p>
    <w:p w:rsidR="0013075D" w:rsidRPr="004F61C3" w:rsidRDefault="00554841" w:rsidP="00413C71">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2</w:t>
      </w:r>
      <w:r w:rsidR="0013075D" w:rsidRPr="004F61C3">
        <w:rPr>
          <w:rFonts w:ascii="Times New Roman" w:eastAsia="Tahoma" w:hAnsi="Times New Roman" w:cs="Times New Roman"/>
          <w:sz w:val="28"/>
          <w:szCs w:val="28"/>
        </w:rPr>
        <w:t>.</w:t>
      </w:r>
    </w:p>
    <w:p w:rsidR="0013075D" w:rsidRPr="004F61C3" w:rsidRDefault="0013075D" w:rsidP="0013075D">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lastRenderedPageBreak/>
        <w:t>6.Задание на дом:</w:t>
      </w:r>
    </w:p>
    <w:p w:rsidR="0013075D" w:rsidRPr="004F61C3" w:rsidRDefault="00554841" w:rsidP="0013075D">
      <w:pPr>
        <w:widowControl w:val="0"/>
        <w:tabs>
          <w:tab w:val="left" w:pos="7371"/>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 2</w:t>
      </w:r>
      <w:r w:rsidR="0013075D" w:rsidRPr="004F61C3">
        <w:rPr>
          <w:rFonts w:ascii="Times New Roman" w:eastAsia="Tahoma" w:hAnsi="Times New Roman" w:cs="Times New Roman"/>
          <w:sz w:val="28"/>
          <w:szCs w:val="28"/>
        </w:rPr>
        <w:t>.</w:t>
      </w:r>
    </w:p>
    <w:p w:rsidR="00413C71" w:rsidRPr="004F61C3" w:rsidRDefault="00413C71" w:rsidP="001957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F61C7" w:rsidRPr="004F61C3" w:rsidRDefault="008A743B" w:rsidP="00413C71">
      <w:pPr>
        <w:spacing w:after="0" w:line="240" w:lineRule="auto"/>
        <w:ind w:left="360"/>
        <w:jc w:val="both"/>
        <w:rPr>
          <w:rFonts w:ascii="Times New Roman" w:eastAsia="Tahoma" w:hAnsi="Times New Roman" w:cs="Times New Roman"/>
          <w:b/>
          <w:i/>
          <w:sz w:val="28"/>
          <w:szCs w:val="28"/>
        </w:rPr>
      </w:pPr>
      <w:r w:rsidRPr="004F61C3">
        <w:rPr>
          <w:rFonts w:ascii="Times New Roman" w:eastAsia="Times New Roman" w:hAnsi="Times New Roman" w:cs="Times New Roman"/>
          <w:b/>
          <w:sz w:val="28"/>
          <w:szCs w:val="28"/>
          <w:lang w:eastAsia="ru-RU"/>
        </w:rPr>
        <w:t>СРСП</w:t>
      </w:r>
      <w:r w:rsidR="00195762" w:rsidRPr="004F61C3">
        <w:rPr>
          <w:rFonts w:ascii="Times New Roman" w:eastAsia="Times New Roman" w:hAnsi="Times New Roman" w:cs="Times New Roman"/>
          <w:b/>
          <w:sz w:val="28"/>
          <w:szCs w:val="28"/>
          <w:lang w:eastAsia="ru-RU"/>
        </w:rPr>
        <w:t>(</w:t>
      </w:r>
      <w:r w:rsidR="00195762" w:rsidRPr="004F61C3">
        <w:rPr>
          <w:rFonts w:ascii="Times New Roman" w:eastAsia="Times New Roman" w:hAnsi="Times New Roman" w:cs="Times New Roman"/>
          <w:b/>
          <w:sz w:val="28"/>
          <w:szCs w:val="28"/>
          <w:lang w:val="en-US" w:eastAsia="ru-RU"/>
        </w:rPr>
        <w:t>OfficeHours</w:t>
      </w:r>
      <w:r w:rsidR="00195762" w:rsidRPr="004F61C3">
        <w:rPr>
          <w:rFonts w:ascii="Times New Roman" w:eastAsia="Times New Roman" w:hAnsi="Times New Roman" w:cs="Times New Roman"/>
          <w:b/>
          <w:sz w:val="28"/>
          <w:szCs w:val="28"/>
          <w:lang w:eastAsia="ru-RU"/>
        </w:rPr>
        <w:t xml:space="preserve">) 3. </w:t>
      </w:r>
      <w:r w:rsidR="00227210" w:rsidRPr="004F61C3">
        <w:rPr>
          <w:rFonts w:ascii="Times New Roman" w:hAnsi="Times New Roman" w:cs="Times New Roman"/>
          <w:sz w:val="28"/>
          <w:szCs w:val="28"/>
        </w:rPr>
        <w:t>Отчетность о прибылях и убытках</w:t>
      </w:r>
    </w:p>
    <w:p w:rsidR="0013075D" w:rsidRPr="004F61C3" w:rsidRDefault="0013075D" w:rsidP="00413C71">
      <w:pPr>
        <w:spacing w:after="0" w:line="240" w:lineRule="auto"/>
        <w:ind w:left="360"/>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13075D" w:rsidRPr="004F61C3" w:rsidRDefault="0013075D" w:rsidP="00413C71">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 xml:space="preserve">Решить тесты к теме </w:t>
      </w:r>
      <w:r w:rsidR="00554841" w:rsidRPr="004F61C3">
        <w:rPr>
          <w:rFonts w:ascii="Times New Roman" w:eastAsia="Tahoma" w:hAnsi="Times New Roman" w:cs="Times New Roman"/>
          <w:sz w:val="28"/>
          <w:szCs w:val="28"/>
        </w:rPr>
        <w:t>3</w:t>
      </w:r>
      <w:r w:rsidRPr="004F61C3">
        <w:rPr>
          <w:rFonts w:ascii="Times New Roman" w:eastAsia="Tahoma" w:hAnsi="Times New Roman" w:cs="Times New Roman"/>
          <w:sz w:val="28"/>
          <w:szCs w:val="28"/>
        </w:rPr>
        <w:t>;</w:t>
      </w:r>
    </w:p>
    <w:p w:rsidR="0013075D" w:rsidRPr="004F61C3" w:rsidRDefault="0013075D" w:rsidP="0013075D">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13075D" w:rsidRPr="004F61C3"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w:t>
      </w:r>
      <w:r w:rsidR="00554841" w:rsidRPr="004F61C3">
        <w:rPr>
          <w:rFonts w:ascii="Times New Roman" w:eastAsia="Tahoma" w:hAnsi="Times New Roman" w:cs="Times New Roman"/>
          <w:sz w:val="28"/>
          <w:szCs w:val="28"/>
        </w:rPr>
        <w:t>3</w:t>
      </w:r>
    </w:p>
    <w:p w:rsidR="00413C71" w:rsidRPr="004F61C3" w:rsidRDefault="00413C71" w:rsidP="0013075D">
      <w:pPr>
        <w:widowControl w:val="0"/>
        <w:tabs>
          <w:tab w:val="left" w:pos="720"/>
        </w:tabs>
        <w:suppressAutoHyphens/>
        <w:spacing w:after="0" w:line="240" w:lineRule="auto"/>
        <w:rPr>
          <w:rFonts w:ascii="Times New Roman" w:eastAsia="Tahoma" w:hAnsi="Times New Roman" w:cs="Times New Roman"/>
          <w:sz w:val="28"/>
          <w:szCs w:val="28"/>
        </w:rPr>
      </w:pPr>
    </w:p>
    <w:p w:rsidR="0013075D" w:rsidRPr="004F61C3" w:rsidRDefault="0013075D" w:rsidP="008A743B">
      <w:pPr>
        <w:spacing w:after="0" w:line="240" w:lineRule="auto"/>
        <w:ind w:left="360"/>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4. </w:t>
      </w:r>
      <w:r w:rsidR="00227210" w:rsidRPr="004F61C3">
        <w:rPr>
          <w:rFonts w:ascii="Times New Roman" w:hAnsi="Times New Roman" w:cs="Times New Roman"/>
          <w:sz w:val="28"/>
          <w:szCs w:val="28"/>
        </w:rPr>
        <w:t>Отчетность о  движении денежных средств</w:t>
      </w:r>
      <w:r w:rsidR="00227210" w:rsidRPr="004F61C3">
        <w:rPr>
          <w:rFonts w:ascii="Times New Roman" w:eastAsia="Tahoma" w:hAnsi="Times New Roman" w:cs="Times New Roman"/>
          <w:i/>
          <w:sz w:val="28"/>
          <w:szCs w:val="28"/>
        </w:rPr>
        <w:t xml:space="preserve"> </w:t>
      </w:r>
      <w:r w:rsidRPr="004F61C3">
        <w:rPr>
          <w:rFonts w:ascii="Times New Roman" w:eastAsia="Tahoma" w:hAnsi="Times New Roman" w:cs="Times New Roman"/>
          <w:i/>
          <w:sz w:val="28"/>
          <w:szCs w:val="28"/>
        </w:rPr>
        <w:t>Подготовка студентами материалов:</w:t>
      </w:r>
    </w:p>
    <w:p w:rsidR="0013075D" w:rsidRPr="004F61C3" w:rsidRDefault="0013075D" w:rsidP="00413C71">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 xml:space="preserve">Решить тесты к теме </w:t>
      </w:r>
      <w:r w:rsidR="00DC25C7" w:rsidRPr="004F61C3">
        <w:rPr>
          <w:rFonts w:ascii="Times New Roman" w:eastAsia="Tahoma" w:hAnsi="Times New Roman" w:cs="Times New Roman"/>
          <w:sz w:val="28"/>
          <w:szCs w:val="28"/>
        </w:rPr>
        <w:t>4</w:t>
      </w:r>
      <w:r w:rsidRPr="004F61C3">
        <w:rPr>
          <w:rFonts w:ascii="Times New Roman" w:eastAsia="Tahoma" w:hAnsi="Times New Roman" w:cs="Times New Roman"/>
          <w:sz w:val="28"/>
          <w:szCs w:val="28"/>
        </w:rPr>
        <w:t>;</w:t>
      </w:r>
    </w:p>
    <w:p w:rsidR="0013075D" w:rsidRPr="004F61C3" w:rsidRDefault="0013075D" w:rsidP="0013075D">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4F61C3"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4F61C3"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lastRenderedPageBreak/>
        <w:t>помощь в подготовке библиографического обзора.</w:t>
      </w:r>
    </w:p>
    <w:p w:rsidR="0013075D" w:rsidRPr="004F61C3" w:rsidRDefault="0013075D" w:rsidP="0013075D">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13075D" w:rsidRPr="004F61C3"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№4.</w:t>
      </w:r>
    </w:p>
    <w:p w:rsidR="00413C71" w:rsidRPr="004F61C3" w:rsidRDefault="00413C71" w:rsidP="0013075D">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DC25C7" w:rsidRPr="004F61C3" w:rsidRDefault="00195762" w:rsidP="00A36356">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5. </w:t>
      </w:r>
      <w:r w:rsidR="00227210" w:rsidRPr="004F61C3">
        <w:rPr>
          <w:rFonts w:ascii="Times New Roman" w:hAnsi="Times New Roman" w:cs="Times New Roman"/>
          <w:sz w:val="28"/>
          <w:szCs w:val="28"/>
        </w:rPr>
        <w:t>Финансовая отчетность об изменении собственного капитала</w:t>
      </w:r>
      <w:r w:rsidR="00227210" w:rsidRPr="004F61C3">
        <w:rPr>
          <w:rFonts w:ascii="Times New Roman" w:eastAsia="Tahoma" w:hAnsi="Times New Roman" w:cs="Times New Roman"/>
          <w:i/>
          <w:sz w:val="28"/>
          <w:szCs w:val="28"/>
        </w:rPr>
        <w:t xml:space="preserve"> </w:t>
      </w:r>
      <w:r w:rsidR="00DC25C7"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5A4B7C">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5;</w:t>
      </w:r>
    </w:p>
    <w:p w:rsidR="005A4B7C" w:rsidRPr="004F61C3" w:rsidRDefault="00DC25C7" w:rsidP="00413C71">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5;</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Решение практических задач.</w:t>
      </w:r>
    </w:p>
    <w:p w:rsidR="00413C71" w:rsidRPr="004F61C3" w:rsidRDefault="00413C71" w:rsidP="001D38AA">
      <w:pPr>
        <w:widowControl w:val="0"/>
        <w:tabs>
          <w:tab w:val="left" w:pos="720"/>
        </w:tabs>
        <w:suppressAutoHyphens/>
        <w:spacing w:after="0" w:line="240" w:lineRule="auto"/>
        <w:rPr>
          <w:rFonts w:ascii="Times New Roman" w:eastAsia="Tahoma" w:hAnsi="Times New Roman" w:cs="Times New Roman"/>
          <w:sz w:val="28"/>
          <w:szCs w:val="28"/>
        </w:rPr>
      </w:pPr>
    </w:p>
    <w:p w:rsidR="008A743B" w:rsidRPr="004F61C3" w:rsidRDefault="00195762" w:rsidP="000F61C7">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6.</w:t>
      </w:r>
      <w:r w:rsidRPr="004F61C3">
        <w:rPr>
          <w:rFonts w:ascii="Times New Roman" w:eastAsia="Times New Roman" w:hAnsi="Times New Roman" w:cs="Times New Roman"/>
          <w:b/>
          <w:color w:val="FF0000"/>
          <w:sz w:val="28"/>
          <w:szCs w:val="28"/>
          <w:lang w:eastAsia="ru-RU"/>
        </w:rPr>
        <w:t xml:space="preserve"> </w:t>
      </w:r>
      <w:r w:rsidR="00227210" w:rsidRPr="004F61C3">
        <w:rPr>
          <w:rFonts w:ascii="Times New Roman" w:hAnsi="Times New Roman" w:cs="Times New Roman"/>
          <w:sz w:val="28"/>
          <w:szCs w:val="28"/>
        </w:rPr>
        <w:t>Учетная политика организации</w:t>
      </w:r>
    </w:p>
    <w:p w:rsidR="00DC25C7" w:rsidRPr="004F61C3" w:rsidRDefault="00DC25C7" w:rsidP="000F61C7">
      <w:pPr>
        <w:spacing w:after="0" w:line="240" w:lineRule="auto"/>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6;</w:t>
      </w:r>
    </w:p>
    <w:p w:rsidR="005A4B7C" w:rsidRPr="004F61C3" w:rsidRDefault="00DC25C7" w:rsidP="00DC25C7">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6;</w:t>
      </w:r>
      <w:r w:rsidR="00413C71" w:rsidRPr="004F61C3">
        <w:rPr>
          <w:rFonts w:ascii="Times New Roman" w:eastAsia="Tahoma" w:hAnsi="Times New Roman" w:cs="Times New Roman"/>
          <w:sz w:val="28"/>
          <w:szCs w:val="28"/>
        </w:rPr>
        <w:t xml:space="preserve">   </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lastRenderedPageBreak/>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№6.</w:t>
      </w:r>
    </w:p>
    <w:p w:rsidR="00413C71" w:rsidRPr="004F61C3" w:rsidRDefault="00413C71" w:rsidP="001D38AA">
      <w:pPr>
        <w:widowControl w:val="0"/>
        <w:suppressAutoHyphens/>
        <w:spacing w:after="0" w:line="240" w:lineRule="auto"/>
        <w:rPr>
          <w:rFonts w:ascii="Times New Roman" w:eastAsia="Tahoma" w:hAnsi="Times New Roman" w:cs="Times New Roman"/>
          <w:i/>
          <w:sz w:val="28"/>
          <w:szCs w:val="28"/>
        </w:rPr>
      </w:pPr>
    </w:p>
    <w:p w:rsidR="00227210" w:rsidRPr="004F61C3" w:rsidRDefault="00195762" w:rsidP="00A36356">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7.  </w:t>
      </w:r>
      <w:r w:rsidR="00227210" w:rsidRPr="004F61C3">
        <w:rPr>
          <w:rFonts w:ascii="Times New Roman" w:hAnsi="Times New Roman" w:cs="Times New Roman"/>
          <w:sz w:val="28"/>
          <w:szCs w:val="28"/>
        </w:rPr>
        <w:t>Оценка и прогнозирование возможного банкротства компании</w:t>
      </w:r>
      <w:r w:rsidR="00227210" w:rsidRPr="004F61C3">
        <w:rPr>
          <w:rFonts w:ascii="Times New Roman" w:eastAsia="Tahoma" w:hAnsi="Times New Roman" w:cs="Times New Roman"/>
          <w:i/>
          <w:sz w:val="28"/>
          <w:szCs w:val="28"/>
        </w:rPr>
        <w:t xml:space="preserve"> </w:t>
      </w:r>
    </w:p>
    <w:p w:rsidR="00DC25C7" w:rsidRPr="004F61C3" w:rsidRDefault="00DC25C7" w:rsidP="00A36356">
      <w:pPr>
        <w:spacing w:after="0" w:line="240" w:lineRule="auto"/>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7;</w:t>
      </w:r>
    </w:p>
    <w:p w:rsidR="00DC25C7" w:rsidRPr="004F61C3"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7;</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№7.</w:t>
      </w:r>
    </w:p>
    <w:p w:rsidR="00413C71" w:rsidRPr="004F61C3" w:rsidRDefault="00413C71" w:rsidP="00195762">
      <w:pPr>
        <w:spacing w:after="0" w:line="240" w:lineRule="auto"/>
        <w:jc w:val="both"/>
        <w:rPr>
          <w:rFonts w:ascii="Times New Roman" w:eastAsia="Times New Roman" w:hAnsi="Times New Roman" w:cs="Times New Roman"/>
          <w:sz w:val="28"/>
          <w:szCs w:val="28"/>
          <w:lang w:val="kk-KZ" w:eastAsia="ru-RU"/>
        </w:rPr>
      </w:pPr>
    </w:p>
    <w:p w:rsidR="00DC25C7" w:rsidRPr="004F61C3" w:rsidRDefault="00195762" w:rsidP="00A36356">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8. </w:t>
      </w:r>
      <w:r w:rsidR="00227210" w:rsidRPr="004F61C3">
        <w:rPr>
          <w:rFonts w:ascii="Times New Roman" w:hAnsi="Times New Roman" w:cs="Times New Roman"/>
          <w:sz w:val="28"/>
          <w:szCs w:val="28"/>
        </w:rPr>
        <w:t xml:space="preserve">МСФО 1. Представление финансовой отчетности </w:t>
      </w:r>
      <w:r w:rsidR="00A36356" w:rsidRPr="004F61C3">
        <w:rPr>
          <w:rFonts w:ascii="Times New Roman" w:hAnsi="Times New Roman" w:cs="Times New Roman"/>
          <w:sz w:val="28"/>
          <w:szCs w:val="28"/>
        </w:rPr>
        <w:t>1.</w:t>
      </w:r>
      <w:r w:rsidR="00DC25C7"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413C71">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8;</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lastRenderedPageBreak/>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№8.</w:t>
      </w:r>
    </w:p>
    <w:p w:rsidR="00413C71" w:rsidRPr="004F61C3" w:rsidRDefault="00413C71" w:rsidP="00195762">
      <w:pPr>
        <w:spacing w:after="0" w:line="240" w:lineRule="auto"/>
        <w:jc w:val="both"/>
        <w:rPr>
          <w:rFonts w:ascii="Times New Roman" w:eastAsia="Times New Roman" w:hAnsi="Times New Roman" w:cs="Times New Roman"/>
          <w:b/>
          <w:i/>
          <w:sz w:val="28"/>
          <w:szCs w:val="28"/>
          <w:lang w:val="kk-KZ" w:eastAsia="ru-RU"/>
        </w:rPr>
      </w:pPr>
    </w:p>
    <w:p w:rsidR="00227210" w:rsidRPr="004F61C3" w:rsidRDefault="00195762" w:rsidP="008A743B">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9. </w:t>
      </w:r>
      <w:r w:rsidR="00227210" w:rsidRPr="004F61C3">
        <w:rPr>
          <w:rFonts w:ascii="Times New Roman" w:hAnsi="Times New Roman" w:cs="Times New Roman"/>
          <w:sz w:val="28"/>
          <w:szCs w:val="28"/>
        </w:rPr>
        <w:t>МСФО 8. Учетная политика, изменения в расчетных оценках</w:t>
      </w:r>
      <w:r w:rsidR="00227210" w:rsidRPr="004F61C3">
        <w:rPr>
          <w:rFonts w:ascii="Times New Roman" w:eastAsia="Tahoma" w:hAnsi="Times New Roman" w:cs="Times New Roman"/>
          <w:i/>
          <w:sz w:val="28"/>
          <w:szCs w:val="28"/>
        </w:rPr>
        <w:t xml:space="preserve"> </w:t>
      </w:r>
    </w:p>
    <w:p w:rsidR="00DC25C7" w:rsidRPr="004F61C3" w:rsidRDefault="00DC25C7" w:rsidP="008A743B">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 xml:space="preserve">Решить тесты к теме </w:t>
      </w:r>
      <w:r w:rsidR="00554841" w:rsidRPr="004F61C3">
        <w:rPr>
          <w:rFonts w:ascii="Times New Roman" w:eastAsia="Tahoma" w:hAnsi="Times New Roman" w:cs="Times New Roman"/>
          <w:sz w:val="28"/>
          <w:szCs w:val="28"/>
        </w:rPr>
        <w:t>9</w:t>
      </w:r>
      <w:r w:rsidRPr="004F61C3">
        <w:rPr>
          <w:rFonts w:ascii="Times New Roman" w:eastAsia="Tahoma" w:hAnsi="Times New Roman" w:cs="Times New Roman"/>
          <w:sz w:val="28"/>
          <w:szCs w:val="28"/>
        </w:rPr>
        <w:t>;</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№9</w:t>
      </w:r>
    </w:p>
    <w:p w:rsidR="008E0BB7" w:rsidRPr="004F61C3" w:rsidRDefault="008E0BB7" w:rsidP="00195762">
      <w:pPr>
        <w:spacing w:after="0" w:line="240" w:lineRule="auto"/>
        <w:jc w:val="both"/>
        <w:rPr>
          <w:rFonts w:ascii="Times New Roman" w:eastAsia="Times New Roman" w:hAnsi="Times New Roman" w:cs="Times New Roman"/>
          <w:sz w:val="28"/>
          <w:szCs w:val="28"/>
          <w:lang w:eastAsia="ru-RU"/>
        </w:rPr>
      </w:pPr>
    </w:p>
    <w:p w:rsidR="00227210" w:rsidRPr="00136903" w:rsidRDefault="00195762" w:rsidP="00227210">
      <w:pPr>
        <w:spacing w:after="0" w:line="240" w:lineRule="auto"/>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10. </w:t>
      </w:r>
      <w:r w:rsidR="00227210" w:rsidRPr="004F61C3">
        <w:rPr>
          <w:rFonts w:ascii="Times New Roman" w:hAnsi="Times New Roman" w:cs="Times New Roman"/>
          <w:sz w:val="28"/>
          <w:szCs w:val="28"/>
        </w:rPr>
        <w:t>МСФО 14. Отчетность по сегментам</w:t>
      </w:r>
      <w:r w:rsidR="00227210" w:rsidRPr="004F61C3">
        <w:rPr>
          <w:rFonts w:ascii="Times New Roman" w:eastAsia="Tahoma" w:hAnsi="Times New Roman" w:cs="Times New Roman"/>
          <w:i/>
          <w:sz w:val="28"/>
          <w:szCs w:val="28"/>
        </w:rPr>
        <w:t xml:space="preserve"> </w:t>
      </w:r>
    </w:p>
    <w:p w:rsidR="00DC25C7" w:rsidRPr="004F61C3" w:rsidRDefault="00DC25C7" w:rsidP="00227210">
      <w:pPr>
        <w:spacing w:after="0" w:line="240" w:lineRule="auto"/>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w:t>
      </w:r>
      <w:r w:rsidR="00554841" w:rsidRPr="004F61C3">
        <w:rPr>
          <w:rFonts w:ascii="Times New Roman" w:eastAsia="Tahoma" w:hAnsi="Times New Roman" w:cs="Times New Roman"/>
          <w:sz w:val="28"/>
          <w:szCs w:val="28"/>
        </w:rPr>
        <w:t>одготовить глоссарий к  лекции 10</w:t>
      </w:r>
      <w:r w:rsidRPr="004F61C3">
        <w:rPr>
          <w:rFonts w:ascii="Times New Roman" w:eastAsia="Tahoma" w:hAnsi="Times New Roman" w:cs="Times New Roman"/>
          <w:sz w:val="28"/>
          <w:szCs w:val="28"/>
        </w:rPr>
        <w:t>;</w:t>
      </w:r>
    </w:p>
    <w:p w:rsidR="00554841" w:rsidRPr="004F61C3"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sz w:val="28"/>
          <w:szCs w:val="28"/>
        </w:rPr>
        <w:t>Решить тесты к теме 10</w:t>
      </w:r>
      <w:r w:rsidR="00DC25C7" w:rsidRPr="004F61C3">
        <w:rPr>
          <w:rFonts w:ascii="Times New Roman" w:eastAsia="Tahoma" w:hAnsi="Times New Roman" w:cs="Times New Roman"/>
          <w:sz w:val="28"/>
          <w:szCs w:val="28"/>
        </w:rPr>
        <w:t>;</w:t>
      </w:r>
    </w:p>
    <w:p w:rsidR="00DC25C7" w:rsidRPr="004F61C3" w:rsidRDefault="00554841" w:rsidP="00554841">
      <w:pPr>
        <w:widowControl w:val="0"/>
        <w:tabs>
          <w:tab w:val="left" w:pos="720"/>
        </w:tabs>
        <w:suppressAutoHyphens/>
        <w:spacing w:after="0" w:line="240" w:lineRule="auto"/>
        <w:ind w:left="720"/>
        <w:rPr>
          <w:rFonts w:ascii="Times New Roman" w:eastAsia="Tahoma" w:hAnsi="Times New Roman" w:cs="Times New Roman"/>
          <w:b/>
          <w:sz w:val="28"/>
          <w:szCs w:val="28"/>
        </w:rPr>
      </w:pPr>
      <w:r w:rsidRPr="004F61C3">
        <w:rPr>
          <w:rFonts w:ascii="Times New Roman" w:eastAsia="Tahoma" w:hAnsi="Times New Roman" w:cs="Times New Roman"/>
          <w:b/>
          <w:sz w:val="28"/>
          <w:szCs w:val="28"/>
        </w:rPr>
        <w:t xml:space="preserve"> </w:t>
      </w:r>
      <w:r w:rsidR="00DC25C7"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lastRenderedPageBreak/>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Решение практических задач.</w:t>
      </w:r>
    </w:p>
    <w:p w:rsidR="00195762" w:rsidRPr="004F61C3" w:rsidRDefault="00195762" w:rsidP="00195762">
      <w:pPr>
        <w:spacing w:after="0" w:line="240" w:lineRule="auto"/>
        <w:jc w:val="both"/>
        <w:rPr>
          <w:rFonts w:ascii="Times New Roman" w:eastAsia="Times New Roman" w:hAnsi="Times New Roman" w:cs="Times New Roman"/>
          <w:b/>
          <w:i/>
          <w:sz w:val="28"/>
          <w:szCs w:val="28"/>
          <w:lang w:eastAsia="ru-RU"/>
        </w:rPr>
      </w:pPr>
    </w:p>
    <w:p w:rsidR="00DC25C7" w:rsidRPr="004F61C3"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11. </w:t>
      </w:r>
      <w:r w:rsidR="00227210" w:rsidRPr="004F61C3">
        <w:rPr>
          <w:rFonts w:ascii="Times New Roman" w:hAnsi="Times New Roman" w:cs="Times New Roman"/>
          <w:sz w:val="28"/>
          <w:szCs w:val="28"/>
        </w:rPr>
        <w:t>Консолидированная финансовая отчетность</w:t>
      </w:r>
      <w:r w:rsidR="00227210" w:rsidRPr="004F61C3">
        <w:rPr>
          <w:rFonts w:ascii="Times New Roman" w:eastAsia="Tahoma" w:hAnsi="Times New Roman" w:cs="Times New Roman"/>
          <w:i/>
          <w:sz w:val="28"/>
          <w:szCs w:val="28"/>
        </w:rPr>
        <w:t xml:space="preserve"> </w:t>
      </w:r>
      <w:r w:rsidR="00DC25C7"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11;</w:t>
      </w:r>
    </w:p>
    <w:p w:rsidR="00DC25C7" w:rsidRPr="004F61C3"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11;</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№11.</w:t>
      </w:r>
    </w:p>
    <w:p w:rsidR="00413C71" w:rsidRPr="004F61C3" w:rsidRDefault="00413C71" w:rsidP="001D38AA">
      <w:pPr>
        <w:spacing w:after="0" w:line="240" w:lineRule="auto"/>
        <w:rPr>
          <w:rFonts w:ascii="Times New Roman" w:eastAsia="Times New Roman" w:hAnsi="Times New Roman" w:cs="Times New Roman"/>
          <w:b/>
          <w:sz w:val="28"/>
          <w:szCs w:val="28"/>
          <w:lang w:eastAsia="ru-RU"/>
        </w:rPr>
      </w:pPr>
    </w:p>
    <w:p w:rsidR="00227210" w:rsidRPr="004F61C3" w:rsidRDefault="00195762" w:rsidP="000F61C7">
      <w:pPr>
        <w:keepNext/>
        <w:keepLines/>
        <w:spacing w:after="0" w:line="240" w:lineRule="auto"/>
        <w:jc w:val="both"/>
        <w:outlineLvl w:val="0"/>
        <w:rPr>
          <w:rFonts w:ascii="Times New Roman" w:hAnsi="Times New Roman" w:cs="Times New Roman"/>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12. </w:t>
      </w:r>
      <w:r w:rsidR="00227210" w:rsidRPr="004F61C3">
        <w:rPr>
          <w:rFonts w:ascii="Times New Roman" w:hAnsi="Times New Roman" w:cs="Times New Roman"/>
          <w:sz w:val="28"/>
          <w:szCs w:val="28"/>
        </w:rPr>
        <w:t>Участие в совместной деятельности (МСФО 31)</w:t>
      </w:r>
    </w:p>
    <w:p w:rsidR="00DC25C7" w:rsidRPr="004F61C3" w:rsidRDefault="00BE6936" w:rsidP="000F61C7">
      <w:pPr>
        <w:keepNext/>
        <w:keepLines/>
        <w:spacing w:after="0" w:line="240" w:lineRule="auto"/>
        <w:jc w:val="both"/>
        <w:outlineLvl w:val="0"/>
        <w:rPr>
          <w:rFonts w:ascii="Times New Roman" w:eastAsia="Tahoma" w:hAnsi="Times New Roman" w:cs="Times New Roman"/>
          <w:i/>
          <w:sz w:val="28"/>
          <w:szCs w:val="28"/>
        </w:rPr>
      </w:pPr>
      <w:r w:rsidRPr="00136903">
        <w:rPr>
          <w:rFonts w:ascii="Times New Roman" w:hAnsi="Times New Roman" w:cs="Times New Roman"/>
          <w:sz w:val="28"/>
          <w:szCs w:val="28"/>
        </w:rPr>
        <w:t xml:space="preserve"> </w:t>
      </w:r>
      <w:r w:rsidR="00DC25C7" w:rsidRPr="004F61C3">
        <w:rPr>
          <w:rFonts w:ascii="Times New Roman" w:eastAsia="Tahoma" w:hAnsi="Times New Roman" w:cs="Times New Roman"/>
          <w:i/>
          <w:sz w:val="28"/>
          <w:szCs w:val="28"/>
        </w:rPr>
        <w:t>Подготовка студентами материалов:</w:t>
      </w:r>
    </w:p>
    <w:p w:rsidR="00DC25C7" w:rsidRPr="004F61C3"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12;</w:t>
      </w:r>
    </w:p>
    <w:p w:rsidR="00DC25C7" w:rsidRPr="004F61C3"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12;</w:t>
      </w:r>
    </w:p>
    <w:p w:rsidR="00DC25C7" w:rsidRPr="004F61C3" w:rsidRDefault="00DC25C7" w:rsidP="00DC25C7">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lastRenderedPageBreak/>
        <w:t>ознакомление с литературным обзором по теме,</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4F61C3"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4F61C3"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DC25C7" w:rsidRPr="004F61C3" w:rsidRDefault="00DC25C7" w:rsidP="00DC25C7">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DC25C7" w:rsidRPr="004F61C3"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№12.</w:t>
      </w:r>
    </w:p>
    <w:p w:rsidR="00413C71" w:rsidRPr="004F61C3" w:rsidRDefault="00413C71" w:rsidP="001D38AA">
      <w:pPr>
        <w:widowControl w:val="0"/>
        <w:tabs>
          <w:tab w:val="left" w:pos="720"/>
        </w:tabs>
        <w:suppressAutoHyphens/>
        <w:spacing w:after="0" w:line="240" w:lineRule="auto"/>
        <w:rPr>
          <w:rFonts w:ascii="Times New Roman" w:eastAsia="Tahoma" w:hAnsi="Times New Roman" w:cs="Times New Roman"/>
          <w:sz w:val="28"/>
          <w:szCs w:val="28"/>
        </w:rPr>
      </w:pPr>
    </w:p>
    <w:p w:rsidR="008A743B" w:rsidRPr="004F61C3" w:rsidRDefault="00195762" w:rsidP="00A36356">
      <w:pPr>
        <w:widowControl w:val="0"/>
        <w:autoSpaceDE w:val="0"/>
        <w:autoSpaceDN w:val="0"/>
        <w:adjustRightInd w:val="0"/>
        <w:spacing w:after="0" w:line="240" w:lineRule="auto"/>
        <w:ind w:left="-80"/>
        <w:jc w:val="both"/>
        <w:rPr>
          <w:rFonts w:ascii="Times New Roman" w:eastAsia="Times New Roman" w:hAnsi="Times New Roman" w:cs="Times New Roman"/>
          <w:b/>
          <w:color w:val="000000"/>
          <w:sz w:val="28"/>
          <w:szCs w:val="28"/>
          <w:lang w:val="kk-KZ" w:eastAsia="ru-RU"/>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13. </w:t>
      </w:r>
      <w:r w:rsidR="00BE6936" w:rsidRPr="004F61C3">
        <w:rPr>
          <w:rFonts w:ascii="Times New Roman" w:hAnsi="Times New Roman" w:cs="Times New Roman"/>
          <w:sz w:val="28"/>
          <w:szCs w:val="28"/>
        </w:rPr>
        <w:t>Промежуточная финансовая отчетность</w:t>
      </w:r>
    </w:p>
    <w:p w:rsidR="00FC3733" w:rsidRPr="004F61C3"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imes New Roman" w:hAnsi="Times New Roman" w:cs="Times New Roman"/>
          <w:b/>
          <w:color w:val="000000"/>
          <w:sz w:val="28"/>
          <w:szCs w:val="28"/>
          <w:lang w:eastAsia="ru-RU"/>
        </w:rPr>
        <w:t xml:space="preserve"> </w:t>
      </w:r>
      <w:r w:rsidR="00FC3733" w:rsidRPr="004F61C3">
        <w:rPr>
          <w:rFonts w:ascii="Times New Roman" w:eastAsia="Tahoma" w:hAnsi="Times New Roman" w:cs="Times New Roman"/>
          <w:i/>
          <w:sz w:val="28"/>
          <w:szCs w:val="28"/>
        </w:rPr>
        <w:t>Подготовка студентами материалов:</w:t>
      </w:r>
    </w:p>
    <w:p w:rsidR="00FC3733" w:rsidRPr="004F61C3"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13;</w:t>
      </w:r>
    </w:p>
    <w:p w:rsidR="00FC3733" w:rsidRPr="004F61C3"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13;</w:t>
      </w:r>
    </w:p>
    <w:p w:rsidR="00FC3733" w:rsidRPr="004F61C3" w:rsidRDefault="00FC3733" w:rsidP="00FC3733">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FC3733" w:rsidRPr="004F61C3"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4F61C3"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FC3733" w:rsidRPr="004F61C3"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№13.</w:t>
      </w:r>
    </w:p>
    <w:p w:rsidR="005A4B7C" w:rsidRPr="004F61C3" w:rsidRDefault="005A4B7C" w:rsidP="001D38A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A36356" w:rsidRPr="004F61C3"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14. </w:t>
      </w:r>
      <w:r w:rsidR="004F61C3" w:rsidRPr="004F61C3">
        <w:rPr>
          <w:rFonts w:ascii="Times New Roman" w:hAnsi="Times New Roman" w:cs="Times New Roman"/>
          <w:sz w:val="28"/>
          <w:szCs w:val="28"/>
        </w:rPr>
        <w:t>Финансовая отчетность – источник анализа финансово-хозяйственной деятельности компании</w:t>
      </w:r>
    </w:p>
    <w:p w:rsidR="00FC3733" w:rsidRPr="004F61C3" w:rsidRDefault="00FC3733"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FC3733" w:rsidRPr="004F61C3"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14;</w:t>
      </w:r>
    </w:p>
    <w:p w:rsidR="00FC3733" w:rsidRPr="004F61C3"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lastRenderedPageBreak/>
        <w:t>Решить тесты к теме 14;</w:t>
      </w:r>
    </w:p>
    <w:p w:rsidR="00FC3733" w:rsidRPr="004F61C3" w:rsidRDefault="00FC3733" w:rsidP="00FC3733">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FC3733" w:rsidRPr="004F61C3"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4F61C3"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4F61C3"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FC3733" w:rsidRPr="004F61C3" w:rsidRDefault="00FC3733" w:rsidP="00FC3733">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FC3733" w:rsidRPr="004F61C3"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№14</w:t>
      </w:r>
    </w:p>
    <w:p w:rsidR="00413C71" w:rsidRPr="004F61C3" w:rsidRDefault="00413C71" w:rsidP="00195762">
      <w:pPr>
        <w:spacing w:after="0" w:line="240" w:lineRule="auto"/>
        <w:rPr>
          <w:rFonts w:ascii="Times New Roman" w:eastAsia="Times New Roman" w:hAnsi="Times New Roman" w:cs="Times New Roman"/>
          <w:b/>
          <w:sz w:val="28"/>
          <w:szCs w:val="28"/>
          <w:lang w:eastAsia="ru-RU"/>
        </w:rPr>
      </w:pPr>
    </w:p>
    <w:p w:rsidR="008A743B" w:rsidRPr="004F61C3" w:rsidRDefault="00195762" w:rsidP="000F61C7">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imes New Roman" w:hAnsi="Times New Roman" w:cs="Times New Roman"/>
          <w:b/>
          <w:sz w:val="28"/>
          <w:szCs w:val="28"/>
          <w:lang w:eastAsia="ru-RU"/>
        </w:rPr>
        <w:t>СРСП (</w:t>
      </w:r>
      <w:r w:rsidRPr="004F61C3">
        <w:rPr>
          <w:rFonts w:ascii="Times New Roman" w:eastAsia="Times New Roman" w:hAnsi="Times New Roman" w:cs="Times New Roman"/>
          <w:b/>
          <w:sz w:val="28"/>
          <w:szCs w:val="28"/>
          <w:lang w:val="en-US" w:eastAsia="ru-RU"/>
        </w:rPr>
        <w:t>Office</w:t>
      </w:r>
      <w:r w:rsidRPr="004F61C3">
        <w:rPr>
          <w:rFonts w:ascii="Times New Roman" w:eastAsia="Times New Roman" w:hAnsi="Times New Roman" w:cs="Times New Roman"/>
          <w:b/>
          <w:sz w:val="28"/>
          <w:szCs w:val="28"/>
          <w:lang w:eastAsia="ru-RU"/>
        </w:rPr>
        <w:t xml:space="preserve"> </w:t>
      </w:r>
      <w:r w:rsidRPr="004F61C3">
        <w:rPr>
          <w:rFonts w:ascii="Times New Roman" w:eastAsia="Times New Roman" w:hAnsi="Times New Roman" w:cs="Times New Roman"/>
          <w:b/>
          <w:sz w:val="28"/>
          <w:szCs w:val="28"/>
          <w:lang w:val="en-US" w:eastAsia="ru-RU"/>
        </w:rPr>
        <w:t>Hours</w:t>
      </w:r>
      <w:r w:rsidRPr="004F61C3">
        <w:rPr>
          <w:rFonts w:ascii="Times New Roman" w:eastAsia="Times New Roman" w:hAnsi="Times New Roman" w:cs="Times New Roman"/>
          <w:b/>
          <w:sz w:val="28"/>
          <w:szCs w:val="28"/>
          <w:lang w:eastAsia="ru-RU"/>
        </w:rPr>
        <w:t xml:space="preserve">)  15.  </w:t>
      </w:r>
      <w:r w:rsidR="004F61C3" w:rsidRPr="004F61C3">
        <w:rPr>
          <w:rFonts w:ascii="Times New Roman" w:hAnsi="Times New Roman" w:cs="Times New Roman"/>
          <w:sz w:val="28"/>
          <w:szCs w:val="28"/>
        </w:rPr>
        <w:t>Учет чрезвычайных событии</w:t>
      </w:r>
    </w:p>
    <w:p w:rsidR="00401C30" w:rsidRPr="004F61C3" w:rsidRDefault="00401C30" w:rsidP="000F61C7">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4F61C3">
        <w:rPr>
          <w:rFonts w:ascii="Times New Roman" w:eastAsia="Tahoma" w:hAnsi="Times New Roman" w:cs="Times New Roman"/>
          <w:i/>
          <w:sz w:val="28"/>
          <w:szCs w:val="28"/>
        </w:rPr>
        <w:t>Подготовка студентами материалов:</w:t>
      </w:r>
    </w:p>
    <w:p w:rsidR="00401C30" w:rsidRPr="004F61C3"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Подготовить глоссарий к  лекции 15;</w:t>
      </w:r>
    </w:p>
    <w:p w:rsidR="005A4B7C" w:rsidRPr="004F61C3" w:rsidRDefault="00401C30" w:rsidP="00413C71">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Решить тесты к теме 15;</w:t>
      </w:r>
    </w:p>
    <w:p w:rsidR="00401C30" w:rsidRPr="004F61C3" w:rsidRDefault="00401C30" w:rsidP="00401C30">
      <w:pPr>
        <w:widowControl w:val="0"/>
        <w:suppressAutoHyphens/>
        <w:spacing w:after="0" w:line="240" w:lineRule="auto"/>
        <w:rPr>
          <w:rFonts w:ascii="Times New Roman" w:eastAsia="Tahoma" w:hAnsi="Times New Roman" w:cs="Times New Roman"/>
          <w:b/>
          <w:sz w:val="28"/>
          <w:szCs w:val="28"/>
        </w:rPr>
      </w:pPr>
      <w:r w:rsidRPr="004F61C3">
        <w:rPr>
          <w:rFonts w:ascii="Times New Roman" w:eastAsia="Tahoma" w:hAnsi="Times New Roman" w:cs="Times New Roman"/>
          <w:b/>
          <w:sz w:val="28"/>
          <w:szCs w:val="28"/>
        </w:rPr>
        <w:t>СРСП:</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1.Обсуждение и проверка подготовленных студентами материалов:</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анализ глоссария,</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ознакомление с литературным обзором по теме,</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презентация проектов студентов.</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2.Проведение контроля знаний:</w:t>
      </w:r>
    </w:p>
    <w:p w:rsidR="00401C30" w:rsidRPr="004F61C3"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401C30" w:rsidRPr="004F61C3"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Решение практических задач</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3.Выставление оценок и сообщение их студентам.</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4F61C3">
        <w:rPr>
          <w:rFonts w:ascii="Times New Roman" w:eastAsia="Tahoma" w:hAnsi="Times New Roman" w:cs="Times New Roman"/>
          <w:i/>
          <w:sz w:val="28"/>
          <w:szCs w:val="28"/>
        </w:rPr>
        <w:t xml:space="preserve">5. </w:t>
      </w:r>
      <w:r w:rsidRPr="004F61C3">
        <w:rPr>
          <w:rFonts w:ascii="Times New Roman" w:eastAsia="Tahoma" w:hAnsi="Times New Roman" w:cs="Times New Roman"/>
          <w:i/>
          <w:sz w:val="28"/>
          <w:szCs w:val="28"/>
          <w:lang w:eastAsia="ar-SA"/>
        </w:rPr>
        <w:t>Помощь студенту в выполнении домашних заданий:</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глоссария,</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составлении литературного обзора по теме занятия,</w:t>
      </w:r>
    </w:p>
    <w:p w:rsidR="00401C30" w:rsidRPr="004F61C3"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4F61C3">
        <w:rPr>
          <w:rFonts w:ascii="Times New Roman" w:eastAsia="Tahoma" w:hAnsi="Times New Roman" w:cs="Times New Roman"/>
          <w:sz w:val="28"/>
          <w:szCs w:val="28"/>
          <w:lang w:eastAsia="ar-SA"/>
        </w:rPr>
        <w:t>помощь в подготовке библиографического обзора.</w:t>
      </w:r>
    </w:p>
    <w:p w:rsidR="00401C30" w:rsidRPr="004F61C3" w:rsidRDefault="00401C30" w:rsidP="00401C30">
      <w:pPr>
        <w:widowControl w:val="0"/>
        <w:suppressAutoHyphens/>
        <w:spacing w:after="0" w:line="240" w:lineRule="auto"/>
        <w:rPr>
          <w:rFonts w:ascii="Times New Roman" w:eastAsia="Tahoma" w:hAnsi="Times New Roman" w:cs="Times New Roman"/>
          <w:i/>
          <w:sz w:val="28"/>
          <w:szCs w:val="28"/>
        </w:rPr>
      </w:pPr>
      <w:r w:rsidRPr="004F61C3">
        <w:rPr>
          <w:rFonts w:ascii="Times New Roman" w:eastAsia="Tahoma" w:hAnsi="Times New Roman" w:cs="Times New Roman"/>
          <w:i/>
          <w:sz w:val="28"/>
          <w:szCs w:val="28"/>
        </w:rPr>
        <w:t>6.Задание на дом:</w:t>
      </w:r>
    </w:p>
    <w:p w:rsidR="004F61C3" w:rsidRPr="0069492C" w:rsidRDefault="00211B18" w:rsidP="0069492C">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4F61C3">
        <w:rPr>
          <w:rFonts w:ascii="Times New Roman" w:eastAsia="Tahoma" w:hAnsi="Times New Roman" w:cs="Times New Roman"/>
          <w:sz w:val="28"/>
          <w:szCs w:val="28"/>
        </w:rPr>
        <w:t>Прочитать лекцию №1</w:t>
      </w:r>
      <w:r w:rsidR="008A743B" w:rsidRPr="004F61C3">
        <w:rPr>
          <w:rFonts w:ascii="Times New Roman" w:eastAsia="Tahoma" w:hAnsi="Times New Roman" w:cs="Times New Roman"/>
          <w:sz w:val="28"/>
          <w:szCs w:val="28"/>
        </w:rPr>
        <w:t>5</w:t>
      </w:r>
    </w:p>
    <w:p w:rsidR="004F61C3" w:rsidRPr="004F61C3" w:rsidRDefault="004F61C3" w:rsidP="001D65FE">
      <w:pPr>
        <w:shd w:val="clear" w:color="auto" w:fill="FFFFFF"/>
        <w:spacing w:after="0" w:line="240" w:lineRule="auto"/>
        <w:ind w:right="151"/>
        <w:rPr>
          <w:rFonts w:ascii="Times New Roman" w:eastAsia="Times New Roman" w:hAnsi="Times New Roman" w:cs="Times New Roman"/>
          <w:b/>
          <w:color w:val="000000"/>
          <w:sz w:val="28"/>
          <w:szCs w:val="28"/>
          <w:lang w:val="en-US" w:eastAsia="ru-RU"/>
        </w:rPr>
      </w:pPr>
    </w:p>
    <w:p w:rsidR="009178A2" w:rsidRPr="002950CA" w:rsidRDefault="001E2E5D" w:rsidP="002950CA">
      <w:pPr>
        <w:shd w:val="clear" w:color="auto" w:fill="FFFFFF"/>
        <w:spacing w:after="0" w:line="240" w:lineRule="auto"/>
        <w:jc w:val="center"/>
        <w:rPr>
          <w:rFonts w:ascii="Times New Roman" w:eastAsia="Times New Roman" w:hAnsi="Times New Roman" w:cs="Times New Roman"/>
          <w:b/>
          <w:color w:val="000000"/>
          <w:sz w:val="28"/>
          <w:szCs w:val="28"/>
          <w:lang w:val="kk-KZ" w:eastAsia="ru-RU"/>
        </w:rPr>
      </w:pPr>
      <w:r w:rsidRPr="002950CA">
        <w:rPr>
          <w:rFonts w:ascii="Times New Roman" w:eastAsia="Times New Roman" w:hAnsi="Times New Roman" w:cs="Times New Roman"/>
          <w:b/>
          <w:color w:val="000000"/>
          <w:sz w:val="28"/>
          <w:szCs w:val="28"/>
          <w:lang w:val="kk-KZ" w:eastAsia="ru-RU"/>
        </w:rPr>
        <w:lastRenderedPageBreak/>
        <w:t xml:space="preserve">Примеры </w:t>
      </w:r>
      <w:r w:rsidR="004179D4" w:rsidRPr="002950CA">
        <w:rPr>
          <w:rFonts w:ascii="Times New Roman" w:eastAsia="Times New Roman" w:hAnsi="Times New Roman" w:cs="Times New Roman"/>
          <w:b/>
          <w:color w:val="000000"/>
          <w:sz w:val="28"/>
          <w:szCs w:val="28"/>
          <w:lang w:val="kk-KZ" w:eastAsia="ru-RU"/>
        </w:rPr>
        <w:t xml:space="preserve"> и решение </w:t>
      </w:r>
      <w:r w:rsidRPr="002950CA">
        <w:rPr>
          <w:rFonts w:ascii="Times New Roman" w:eastAsia="Times New Roman" w:hAnsi="Times New Roman" w:cs="Times New Roman"/>
          <w:b/>
          <w:color w:val="000000"/>
          <w:sz w:val="28"/>
          <w:szCs w:val="28"/>
          <w:lang w:val="kk-KZ" w:eastAsia="ru-RU"/>
        </w:rPr>
        <w:t>задач</w:t>
      </w:r>
    </w:p>
    <w:p w:rsidR="004974E1" w:rsidRPr="002950CA" w:rsidRDefault="004974E1" w:rsidP="002950CA">
      <w:pPr>
        <w:shd w:val="clear" w:color="auto" w:fill="FFFFFF"/>
        <w:spacing w:after="0" w:line="240" w:lineRule="auto"/>
        <w:jc w:val="both"/>
        <w:rPr>
          <w:rFonts w:ascii="Times New Roman" w:hAnsi="Times New Roman" w:cs="Times New Roman"/>
          <w:sz w:val="28"/>
          <w:szCs w:val="28"/>
          <w:lang w:val="kk-KZ"/>
        </w:rPr>
      </w:pPr>
    </w:p>
    <w:p w:rsidR="00BC4E0A" w:rsidRPr="000159A9" w:rsidRDefault="005E7E2B" w:rsidP="002950CA">
      <w:pPr>
        <w:spacing w:after="0" w:line="240" w:lineRule="auto"/>
        <w:jc w:val="both"/>
        <w:rPr>
          <w:rFonts w:ascii="Times New Roman" w:eastAsia="Calibri" w:hAnsi="Times New Roman" w:cs="Times New Roman"/>
          <w:b/>
          <w:sz w:val="28"/>
          <w:szCs w:val="28"/>
        </w:rPr>
      </w:pPr>
      <w:r w:rsidRPr="002950CA">
        <w:rPr>
          <w:rFonts w:ascii="Times New Roman" w:hAnsi="Times New Roman" w:cs="Times New Roman"/>
          <w:sz w:val="28"/>
          <w:szCs w:val="28"/>
        </w:rPr>
        <w:t xml:space="preserve"> </w:t>
      </w:r>
      <w:r w:rsidR="00BC4E0A" w:rsidRPr="002950CA">
        <w:rPr>
          <w:rFonts w:ascii="Times New Roman" w:eastAsia="Calibri" w:hAnsi="Times New Roman" w:cs="Times New Roman"/>
          <w:b/>
          <w:sz w:val="28"/>
          <w:szCs w:val="28"/>
          <w:lang w:val="kk-KZ"/>
        </w:rPr>
        <w:t xml:space="preserve">Задача </w:t>
      </w:r>
      <w:r w:rsidR="003F58A3" w:rsidRPr="000159A9">
        <w:rPr>
          <w:rFonts w:ascii="Times New Roman" w:eastAsia="Calibri" w:hAnsi="Times New Roman" w:cs="Times New Roman"/>
          <w:b/>
          <w:sz w:val="28"/>
          <w:szCs w:val="28"/>
        </w:rPr>
        <w:t>1</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Используя изложенную ниже информацию, составьте бухгалтерский баланс, отчет о прибыли и убытках АО «</w:t>
      </w:r>
      <w:r w:rsidRPr="002950CA">
        <w:rPr>
          <w:rFonts w:ascii="Times New Roman" w:eastAsia="Calibri" w:hAnsi="Times New Roman" w:cs="Times New Roman"/>
          <w:sz w:val="28"/>
          <w:szCs w:val="28"/>
          <w:lang w:val="kk-KZ"/>
        </w:rPr>
        <w:t>Меланж</w:t>
      </w:r>
      <w:r w:rsidRPr="002950CA">
        <w:rPr>
          <w:rFonts w:ascii="Times New Roman" w:eastAsia="Calibri" w:hAnsi="Times New Roman" w:cs="Times New Roman"/>
          <w:sz w:val="28"/>
          <w:szCs w:val="28"/>
        </w:rPr>
        <w:t>». Основной деятельностью АО «</w:t>
      </w:r>
      <w:r w:rsidRPr="002950CA">
        <w:rPr>
          <w:rFonts w:ascii="Times New Roman" w:eastAsia="Calibri" w:hAnsi="Times New Roman" w:cs="Times New Roman"/>
          <w:sz w:val="28"/>
          <w:szCs w:val="28"/>
          <w:lang w:val="kk-KZ"/>
        </w:rPr>
        <w:t>Меланж</w:t>
      </w:r>
      <w:r w:rsidRPr="002950CA">
        <w:rPr>
          <w:rFonts w:ascii="Times New Roman" w:eastAsia="Calibri" w:hAnsi="Times New Roman" w:cs="Times New Roman"/>
          <w:sz w:val="28"/>
          <w:szCs w:val="28"/>
        </w:rPr>
        <w:t>» является производство текстильных изделий.</w:t>
      </w:r>
    </w:p>
    <w:p w:rsidR="00BC4E0A" w:rsidRPr="002950CA" w:rsidRDefault="00BC4E0A" w:rsidP="002950CA">
      <w:pPr>
        <w:spacing w:after="0" w:line="240" w:lineRule="auto"/>
        <w:jc w:val="both"/>
        <w:rPr>
          <w:rFonts w:ascii="Times New Roman" w:eastAsia="Calibri" w:hAnsi="Times New Roman" w:cs="Times New Roman"/>
          <w:sz w:val="28"/>
          <w:szCs w:val="28"/>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1"/>
        <w:gridCol w:w="2819"/>
      </w:tblGrid>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Показатели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Сумма</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Выручка от реализации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420,000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Себестоимость реализованной продукции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165,000</w:t>
            </w:r>
          </w:p>
        </w:tc>
      </w:tr>
      <w:tr w:rsidR="00BC4E0A" w:rsidRPr="002950CA" w:rsidTr="002950CA">
        <w:trPr>
          <w:trHeight w:val="238"/>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Общие и административные расходы</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235,000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Налог на прибыль</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13,000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Износ основных средств</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13,000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Расходы денежных  средств на приобретение земли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63,000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Поступление денежных средств от продажи земли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69,000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Счета к получению</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22,000</w:t>
            </w:r>
          </w:p>
        </w:tc>
      </w:tr>
      <w:tr w:rsidR="00BC4E0A" w:rsidRPr="002950CA" w:rsidTr="002950CA">
        <w:trPr>
          <w:trHeight w:val="238"/>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Денежные средства</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55,000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Товарно-материальные запасы</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22.000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Краткосрочные ценные бумаги</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0,000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Основные средства</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170,000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Собственный капитал</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130,000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Расходы будущих периодов</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85,000</w:t>
            </w:r>
          </w:p>
        </w:tc>
      </w:tr>
      <w:tr w:rsidR="00BC4E0A" w:rsidRPr="002950CA" w:rsidTr="002950CA">
        <w:trPr>
          <w:trHeight w:val="259"/>
        </w:trPr>
        <w:tc>
          <w:tcPr>
            <w:tcW w:w="6771"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Кредиторская задолженность</w:t>
            </w:r>
          </w:p>
        </w:tc>
        <w:tc>
          <w:tcPr>
            <w:tcW w:w="2819"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98,000</w:t>
            </w:r>
          </w:p>
        </w:tc>
      </w:tr>
    </w:tbl>
    <w:p w:rsidR="00BC4E0A" w:rsidRPr="002950CA" w:rsidRDefault="00BC4E0A" w:rsidP="002950CA">
      <w:pPr>
        <w:spacing w:after="0" w:line="240" w:lineRule="auto"/>
        <w:jc w:val="both"/>
        <w:rPr>
          <w:rFonts w:ascii="Times New Roman" w:eastAsia="Calibri" w:hAnsi="Times New Roman" w:cs="Times New Roman"/>
          <w:sz w:val="28"/>
          <w:szCs w:val="28"/>
          <w:lang w:val="en-US"/>
        </w:rPr>
      </w:pPr>
    </w:p>
    <w:p w:rsidR="00BC4E0A" w:rsidRPr="002950CA" w:rsidRDefault="00BC4E0A"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Решение</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Бухгалтерский баланса составлен и представлен на конец отчетного года в таблице 2.</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Таблица 2 Бухгалтерский баланс</w:t>
      </w:r>
    </w:p>
    <w:p w:rsidR="00BC4E0A" w:rsidRPr="002950CA" w:rsidRDefault="00BC4E0A" w:rsidP="002950CA">
      <w:pPr>
        <w:spacing w:after="0" w:line="240" w:lineRule="auto"/>
        <w:jc w:val="both"/>
        <w:rPr>
          <w:rFonts w:ascii="Times New Roman" w:eastAsia="Calibri" w:hAnsi="Times New Roman" w:cs="Times New Roman"/>
          <w:sz w:val="28"/>
          <w:szCs w:val="28"/>
          <w:u w:val="single"/>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8"/>
        <w:gridCol w:w="1382"/>
      </w:tblGrid>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lang w:val="en-US"/>
              </w:rPr>
            </w:pPr>
            <w:r w:rsidRPr="002950CA">
              <w:rPr>
                <w:rFonts w:ascii="Times New Roman" w:eastAsia="Calibri" w:hAnsi="Times New Roman" w:cs="Times New Roman"/>
                <w:sz w:val="24"/>
                <w:szCs w:val="24"/>
              </w:rPr>
              <w:t>Актив</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lang w:val="en-US"/>
              </w:rPr>
            </w:pPr>
            <w:r w:rsidRPr="002950CA">
              <w:rPr>
                <w:rFonts w:ascii="Times New Roman" w:eastAsia="Calibri" w:hAnsi="Times New Roman" w:cs="Times New Roman"/>
                <w:sz w:val="24"/>
                <w:szCs w:val="24"/>
              </w:rPr>
              <w:t>На конец отчетного периода</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Нематериальные активы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4</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Основные средства</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Незавершенное строительство</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57000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Долгосрочные финансовые вложения</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57000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Итого по разделу I</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107000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Запасы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22000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 том числе: сырье, материалы и другие аналогичные ценности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Затраты в незавершенном производстве</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готовая продукция и товары для перепродажи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85000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расходы будущих периодов</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Налог на добавленную стоимость по приобретенным ценностям</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Дебиторская задолженность (платежи по которой ожидаются более чем через 12 месяцев после отчетной даты)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 том числе покупатели и заказчики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22000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Дебиторская задолженность (платежи по которой ожидаются в течение 12 месяцев после отчетной даты)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22000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lastRenderedPageBreak/>
              <w:t>в том числе покупатели и заказчики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Краткосрочные финансовые вложения</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Денежные средства</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55000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Итого по разделу II</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184000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БАЛАНС</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241000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Уставный капитал</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130000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Добавочный капитал</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Резервный капитал</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 том числе образованный в соответствии с учредительными документами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Нераспределенная прибыль (непокрытый убыток)</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13000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Итого по разделу III</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143000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Займы и кредиты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Итого по разделу IV</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Займы и кредиты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Кредиторская задолженность</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98000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 том числе: поставщики и подрядчики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98000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задолженность перед персоналом организации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задолженность перед государственными внебюджетными фондами</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задолженность по налогам и сборам</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прочие кредиторы</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Доходы будущих периодов</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 </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Итого по разделу V</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98000</w:t>
            </w:r>
          </w:p>
        </w:tc>
      </w:tr>
      <w:tr w:rsidR="00BC4E0A" w:rsidRPr="002950CA" w:rsidTr="006E729C">
        <w:tc>
          <w:tcPr>
            <w:tcW w:w="8188"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БАЛАНС</w:t>
            </w:r>
          </w:p>
        </w:tc>
        <w:tc>
          <w:tcPr>
            <w:tcW w:w="1382" w:type="dxa"/>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241000</w:t>
            </w:r>
          </w:p>
        </w:tc>
      </w:tr>
    </w:tbl>
    <w:p w:rsidR="00BC4E0A" w:rsidRPr="002950CA" w:rsidRDefault="00BC4E0A" w:rsidP="002950CA">
      <w:pPr>
        <w:spacing w:after="0" w:line="240" w:lineRule="auto"/>
        <w:jc w:val="both"/>
        <w:rPr>
          <w:rFonts w:ascii="Times New Roman" w:eastAsia="Calibri" w:hAnsi="Times New Roman" w:cs="Times New Roman"/>
          <w:sz w:val="28"/>
          <w:szCs w:val="28"/>
        </w:rPr>
      </w:pP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При составлении баланса:</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основные средства взяты за минусом начисленного износа,</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дебиторская задолженность – как сумма счетов к получению,</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собственный капитал приравнен к уставному, поскольку нет оговорки в условии о виде капитала,</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нераспределенная прибыль взята исходя из данных, полученных по отчету о прибылях и убытках.</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Остальные статьи, приведенные в исходных данных, соответствуют по наименованию статьям баланса.</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Таблица 3 Отчет о прибылях и убытках</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083"/>
      </w:tblGrid>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Показатель</w:t>
            </w:r>
          </w:p>
        </w:tc>
        <w:tc>
          <w:tcPr>
            <w:tcW w:w="3083"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За отчетный период</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p>
        </w:tc>
        <w:tc>
          <w:tcPr>
            <w:tcW w:w="3083"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Выручка (нетто)</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420000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Себестоимость проданных товаров, продукции, работ, услуг</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165000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Валовая прибыль</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255000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Коммерческие расходы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235000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Управленческие расходы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Прибыль (убыток) от продаж</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20000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Прочие доходы и расходы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Проценты к получению</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Проценты к уплате</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Доходы от участия в других организациях</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Прочие операционные доходы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69000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Прочие операционные расходы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63000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lastRenderedPageBreak/>
              <w:t>Внереализационные доходы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Внереализационные расходы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Прибыль (убыток) до налогообложения</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26000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Отложенные налоговые активы</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Отложенные налоговые обязательства</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Текущий налог на прибыль и иные аналогичные обязательные платежи</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13000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rPr>
            </w:pPr>
            <w:r w:rsidRPr="002950CA">
              <w:rPr>
                <w:rFonts w:ascii="Times New Roman" w:eastAsia="Calibri" w:hAnsi="Times New Roman" w:cs="Times New Roman"/>
                <w:sz w:val="24"/>
                <w:szCs w:val="24"/>
              </w:rPr>
              <w:t>Чистая прибыль (убыток) отчетного периода</w:t>
            </w: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rPr>
            </w:pPr>
            <w:r w:rsidRPr="002950CA">
              <w:rPr>
                <w:rFonts w:ascii="Times New Roman" w:eastAsia="Calibri" w:hAnsi="Times New Roman" w:cs="Times New Roman"/>
                <w:sz w:val="24"/>
                <w:szCs w:val="24"/>
              </w:rPr>
              <w:t>13000</w:t>
            </w:r>
          </w:p>
        </w:tc>
      </w:tr>
      <w:tr w:rsidR="00BC4E0A" w:rsidRPr="002950CA" w:rsidTr="002950CA">
        <w:tc>
          <w:tcPr>
            <w:tcW w:w="6487" w:type="dxa"/>
            <w:vAlign w:val="center"/>
          </w:tcPr>
          <w:p w:rsidR="00BC4E0A" w:rsidRPr="002950CA" w:rsidRDefault="00BC4E0A" w:rsidP="002950CA">
            <w:pPr>
              <w:spacing w:after="0" w:line="240" w:lineRule="auto"/>
              <w:jc w:val="both"/>
              <w:rPr>
                <w:rFonts w:ascii="Times New Roman" w:eastAsia="Calibri" w:hAnsi="Times New Roman" w:cs="Times New Roman"/>
                <w:sz w:val="24"/>
                <w:szCs w:val="24"/>
                <w:lang w:val="en-US"/>
              </w:rPr>
            </w:pPr>
          </w:p>
        </w:tc>
        <w:tc>
          <w:tcPr>
            <w:tcW w:w="3083" w:type="dxa"/>
            <w:vAlign w:val="center"/>
          </w:tcPr>
          <w:p w:rsidR="00BC4E0A" w:rsidRPr="002950CA" w:rsidRDefault="00BC4E0A" w:rsidP="002950CA">
            <w:pPr>
              <w:spacing w:after="0" w:line="240" w:lineRule="auto"/>
              <w:jc w:val="center"/>
              <w:rPr>
                <w:rFonts w:ascii="Times New Roman" w:eastAsia="Calibri" w:hAnsi="Times New Roman" w:cs="Times New Roman"/>
                <w:sz w:val="24"/>
                <w:szCs w:val="24"/>
                <w:lang w:val="en-US"/>
              </w:rPr>
            </w:pPr>
          </w:p>
        </w:tc>
      </w:tr>
    </w:tbl>
    <w:p w:rsidR="00BC4E0A" w:rsidRPr="002950CA" w:rsidRDefault="00BC4E0A" w:rsidP="002950CA">
      <w:pPr>
        <w:spacing w:after="0" w:line="240" w:lineRule="auto"/>
        <w:jc w:val="both"/>
        <w:rPr>
          <w:rFonts w:ascii="Times New Roman" w:eastAsia="Calibri" w:hAnsi="Times New Roman" w:cs="Times New Roman"/>
          <w:sz w:val="28"/>
          <w:szCs w:val="28"/>
          <w:u w:val="single"/>
          <w:lang w:val="en-US"/>
        </w:rPr>
      </w:pP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При составлении отчета о прибылях и убытках за условия взято, что выручка от реализации представлена без налога на добавленную стоимость.</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Общие и административные расходы отнесены в коммерческие условно, поскольку нет в данных их разделения.</w:t>
      </w:r>
    </w:p>
    <w:p w:rsidR="00BC4E0A" w:rsidRPr="002950CA" w:rsidRDefault="00BC4E0A"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Доходы и расходы от продажи земли отражены в составе операционных расходов и доходов соответственно.</w:t>
      </w:r>
    </w:p>
    <w:p w:rsidR="00867CBC" w:rsidRPr="002950CA" w:rsidRDefault="005E7E2B" w:rsidP="002950CA">
      <w:pPr>
        <w:spacing w:after="0" w:line="240" w:lineRule="auto"/>
        <w:ind w:firstLine="708"/>
        <w:jc w:val="both"/>
        <w:rPr>
          <w:rFonts w:ascii="Times New Roman" w:eastAsia="Calibri" w:hAnsi="Times New Roman" w:cs="Times New Roman"/>
          <w:sz w:val="28"/>
          <w:szCs w:val="28"/>
        </w:rPr>
      </w:pPr>
      <w:r w:rsidRPr="002950CA">
        <w:rPr>
          <w:rFonts w:ascii="Times New Roman" w:hAnsi="Times New Roman" w:cs="Times New Roman"/>
          <w:sz w:val="28"/>
          <w:szCs w:val="28"/>
        </w:rPr>
        <w:t>2.</w:t>
      </w:r>
      <w:r w:rsidR="00867CBC" w:rsidRPr="002950CA">
        <w:rPr>
          <w:rFonts w:ascii="Times New Roman" w:hAnsi="Times New Roman" w:cs="Times New Roman"/>
          <w:sz w:val="28"/>
          <w:szCs w:val="28"/>
        </w:rPr>
        <w:t xml:space="preserve"> </w:t>
      </w:r>
      <w:r w:rsidR="00867CBC" w:rsidRPr="002950CA">
        <w:rPr>
          <w:rFonts w:ascii="Times New Roman" w:eastAsia="Calibri" w:hAnsi="Times New Roman" w:cs="Times New Roman"/>
          <w:sz w:val="28"/>
          <w:szCs w:val="28"/>
        </w:rPr>
        <w:t xml:space="preserve">На начало </w:t>
      </w:r>
      <w:r w:rsidR="007376D4">
        <w:rPr>
          <w:rFonts w:ascii="Times New Roman" w:eastAsia="Calibri" w:hAnsi="Times New Roman" w:cs="Times New Roman"/>
          <w:sz w:val="28"/>
          <w:szCs w:val="28"/>
        </w:rPr>
        <w:t>2017</w:t>
      </w:r>
      <w:r w:rsidR="00867CBC" w:rsidRPr="002950CA">
        <w:rPr>
          <w:rFonts w:ascii="Times New Roman" w:eastAsia="Calibri" w:hAnsi="Times New Roman" w:cs="Times New Roman"/>
          <w:sz w:val="28"/>
          <w:szCs w:val="28"/>
        </w:rPr>
        <w:t xml:space="preserve"> г. предприятием АО «Куаныш» было размещено 14 000 акций номинальной стоимостью 1000 тенге, был образован уставной капитал 14 000 тыс.тенге. Акции были проданы по цене 1300 тенге каждая, в связи с чем был образован эмиссионный доход в размере 4 200 тыс.тенге. </w:t>
      </w:r>
    </w:p>
    <w:p w:rsidR="00867CBC" w:rsidRPr="002950CA" w:rsidRDefault="00867CBC"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Был также образован резерв по выкупу собственных долевых инструментов в размере 3500 тыс.тенге, резерв на переоценку в размере 3 920 тыс.тенге. Нераспределенная прибыль составляла 3 220 тыс.тенге. Общая сумма собственного капитала составляла 28 840 тыс.тенге </w:t>
      </w:r>
    </w:p>
    <w:p w:rsidR="00867CBC" w:rsidRPr="002950CA" w:rsidRDefault="00867CBC"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 В течение </w:t>
      </w:r>
      <w:r w:rsidR="00417207">
        <w:rPr>
          <w:rFonts w:ascii="Times New Roman" w:eastAsia="Calibri" w:hAnsi="Times New Roman" w:cs="Times New Roman"/>
          <w:sz w:val="28"/>
          <w:szCs w:val="28"/>
        </w:rPr>
        <w:t>2017</w:t>
      </w:r>
      <w:r w:rsidRPr="002950CA">
        <w:rPr>
          <w:rFonts w:ascii="Times New Roman" w:eastAsia="Calibri" w:hAnsi="Times New Roman" w:cs="Times New Roman"/>
          <w:sz w:val="28"/>
          <w:szCs w:val="28"/>
        </w:rPr>
        <w:t xml:space="preserve"> года в АО «</w:t>
      </w:r>
      <w:r w:rsidRPr="002950CA">
        <w:rPr>
          <w:rFonts w:ascii="Times New Roman" w:eastAsia="Calibri" w:hAnsi="Times New Roman" w:cs="Times New Roman"/>
          <w:sz w:val="28"/>
          <w:szCs w:val="28"/>
          <w:lang w:val="kk-KZ"/>
        </w:rPr>
        <w:t>Куаныш</w:t>
      </w:r>
      <w:r w:rsidRPr="002950CA">
        <w:rPr>
          <w:rFonts w:ascii="Times New Roman" w:eastAsia="Calibri" w:hAnsi="Times New Roman" w:cs="Times New Roman"/>
          <w:sz w:val="28"/>
          <w:szCs w:val="28"/>
        </w:rPr>
        <w:t>»  произошли следующие события:</w:t>
      </w:r>
    </w:p>
    <w:p w:rsidR="00867CBC" w:rsidRPr="002950CA" w:rsidRDefault="00867CBC" w:rsidP="002950CA">
      <w:pPr>
        <w:numPr>
          <w:ilvl w:val="0"/>
          <w:numId w:val="32"/>
        </w:numPr>
        <w:spacing w:after="0" w:line="240" w:lineRule="auto"/>
        <w:ind w:left="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Был понесен убыток после налогообложения в размере 525 тыс. тенге;</w:t>
      </w:r>
    </w:p>
    <w:p w:rsidR="00867CBC" w:rsidRPr="002950CA" w:rsidRDefault="00867CBC" w:rsidP="002950CA">
      <w:pPr>
        <w:numPr>
          <w:ilvl w:val="0"/>
          <w:numId w:val="32"/>
        </w:numPr>
        <w:spacing w:after="0" w:line="240" w:lineRule="auto"/>
        <w:ind w:left="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Был переоценен долгосрочный актив с 1 820 тыс. тенге до 2 450 тыс. тенге;</w:t>
      </w:r>
    </w:p>
    <w:p w:rsidR="00867CBC" w:rsidRPr="002950CA" w:rsidRDefault="00867CBC" w:rsidP="002950CA">
      <w:pPr>
        <w:numPr>
          <w:ilvl w:val="0"/>
          <w:numId w:val="32"/>
        </w:numPr>
        <w:spacing w:after="0" w:line="240" w:lineRule="auto"/>
        <w:ind w:left="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Было выпущено2100 простых акций по цене 1500 тенге каждая при номинальной стоимости 1000 тенге каждая, в связи с чем был получен эмиссионный доход в размере 1050 тыс.тенге;</w:t>
      </w:r>
    </w:p>
    <w:p w:rsidR="00867CBC" w:rsidRPr="002950CA" w:rsidRDefault="00867CBC" w:rsidP="002950CA">
      <w:pPr>
        <w:numPr>
          <w:ilvl w:val="0"/>
          <w:numId w:val="32"/>
        </w:numPr>
        <w:spacing w:after="0" w:line="240" w:lineRule="auto"/>
        <w:ind w:left="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После вышеупомянутого выпуска, было выкуплено 1200. простых акций по цене 1500 тенге за каждую (акции были первоначально выпущены по 1300 тенге каждая)</w:t>
      </w:r>
    </w:p>
    <w:p w:rsidR="00867CBC" w:rsidRPr="002950CA" w:rsidRDefault="00867CBC" w:rsidP="002950CA">
      <w:pPr>
        <w:numPr>
          <w:ilvl w:val="0"/>
          <w:numId w:val="32"/>
        </w:numPr>
        <w:spacing w:after="0" w:line="240" w:lineRule="auto"/>
        <w:ind w:left="0"/>
        <w:jc w:val="both"/>
        <w:rPr>
          <w:rFonts w:ascii="Times New Roman" w:eastAsia="Calibri" w:hAnsi="Times New Roman" w:cs="Times New Roman"/>
          <w:b/>
          <w:bCs/>
          <w:sz w:val="28"/>
          <w:szCs w:val="28"/>
        </w:rPr>
      </w:pPr>
      <w:r w:rsidRPr="002950CA">
        <w:rPr>
          <w:rFonts w:ascii="Times New Roman" w:eastAsia="Calibri" w:hAnsi="Times New Roman" w:cs="Times New Roman"/>
          <w:sz w:val="28"/>
          <w:szCs w:val="28"/>
        </w:rPr>
        <w:t xml:space="preserve">Были выплачены дивиденды после всех распределений в максимально возможном размере. </w:t>
      </w:r>
    </w:p>
    <w:p w:rsidR="00867CBC" w:rsidRPr="002950CA" w:rsidRDefault="00867CBC"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Подготовьте отчет об изменениях в собственном капитале за 201</w:t>
      </w:r>
      <w:r w:rsidR="007376D4" w:rsidRPr="007376D4">
        <w:rPr>
          <w:rFonts w:ascii="Times New Roman" w:eastAsia="Calibri" w:hAnsi="Times New Roman" w:cs="Times New Roman"/>
          <w:b/>
          <w:sz w:val="28"/>
          <w:szCs w:val="28"/>
        </w:rPr>
        <w:t>7</w:t>
      </w:r>
      <w:r w:rsidRPr="002950CA">
        <w:rPr>
          <w:rFonts w:ascii="Times New Roman" w:eastAsia="Calibri" w:hAnsi="Times New Roman" w:cs="Times New Roman"/>
          <w:b/>
          <w:sz w:val="28"/>
          <w:szCs w:val="28"/>
        </w:rPr>
        <w:t xml:space="preserve"> год.</w:t>
      </w:r>
    </w:p>
    <w:p w:rsidR="00867CBC" w:rsidRPr="002950CA" w:rsidRDefault="00867CBC" w:rsidP="003F58A3">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b/>
          <w:sz w:val="28"/>
          <w:szCs w:val="28"/>
        </w:rPr>
        <w:t>Ответ:</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Текущее сальдо на счете эмиссионного дохода = 5250 (4200 +1050) тыс. тенге.</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Эмиссионный доход при первоначальной эмиссии акций по выкупленным акциям= 1200  штук *0,3 тыс. тенге = 360 тыс. тенге.</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Премия по выкупу, выплаченная бывшим акционерам = 1200 штук*0,5 тыс.тенге = 600 тыс. тенге.</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Таким образом, сумма в размере 360 тыс. тенге относится на уменьшение эмиссионного дохода, а разница 240 тыс. тенге (600-360) – на уменьшение </w:t>
      </w:r>
      <w:r w:rsidRPr="002950CA">
        <w:rPr>
          <w:rFonts w:ascii="Times New Roman" w:eastAsia="Calibri" w:hAnsi="Times New Roman" w:cs="Times New Roman"/>
          <w:sz w:val="28"/>
          <w:szCs w:val="28"/>
        </w:rPr>
        <w:lastRenderedPageBreak/>
        <w:t>нераспределенной прибыли. Сумма в 1200 тыс. тенге (номинал погашенных акции) должна уменьшить нераспределенную прибыль и увеличить резерв по выкупу собственных акции.</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Убыток после налогообложения относится на уменьшение прибыли в размере 525 тыс.тенге.</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Сумма в размере 1400 тыс.тенге взята из нераспределенной прибыли и передана владельцам выкупленных акций, ее на расчетном счете предприятия нет.  Это вторичный выкуп акций, первичный выкуп акций осуществлялся в размере 3500 тыс.тенге.</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Возможные уценки активов будут уменьшать резерв на переоценку, не затрагивая нераспределенную прибыль.</w:t>
      </w:r>
    </w:p>
    <w:p w:rsidR="00867CBC" w:rsidRPr="002950CA" w:rsidRDefault="00867CBC" w:rsidP="002950CA">
      <w:pPr>
        <w:spacing w:after="0" w:line="240" w:lineRule="auto"/>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 xml:space="preserve">Отчет об изменениях собственного капитала в течение года, закончившегося 31 декабря </w:t>
      </w:r>
      <w:r w:rsidR="007376D4">
        <w:rPr>
          <w:rFonts w:ascii="Times New Roman" w:eastAsia="Calibri" w:hAnsi="Times New Roman" w:cs="Times New Roman"/>
          <w:bCs/>
          <w:sz w:val="28"/>
          <w:szCs w:val="28"/>
        </w:rPr>
        <w:t>2017</w:t>
      </w:r>
      <w:r w:rsidRPr="002950CA">
        <w:rPr>
          <w:rFonts w:ascii="Times New Roman" w:eastAsia="Calibri" w:hAnsi="Times New Roman" w:cs="Times New Roman"/>
          <w:bCs/>
          <w:sz w:val="28"/>
          <w:szCs w:val="28"/>
        </w:rPr>
        <w:t xml:space="preserve"> г. (тыс.тенге).</w:t>
      </w:r>
    </w:p>
    <w:p w:rsidR="00867CBC" w:rsidRPr="002950CA" w:rsidRDefault="00867CBC" w:rsidP="002950CA">
      <w:pPr>
        <w:spacing w:after="0" w:line="240" w:lineRule="auto"/>
        <w:jc w:val="both"/>
        <w:rPr>
          <w:rFonts w:ascii="Times New Roman" w:eastAsia="Calibri"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1282"/>
        <w:gridCol w:w="1411"/>
        <w:gridCol w:w="1852"/>
        <w:gridCol w:w="1125"/>
        <w:gridCol w:w="1276"/>
        <w:gridCol w:w="996"/>
      </w:tblGrid>
      <w:tr w:rsidR="00867CBC" w:rsidRPr="007376D4" w:rsidTr="006E729C">
        <w:tc>
          <w:tcPr>
            <w:tcW w:w="1526"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Показатель</w:t>
            </w:r>
          </w:p>
        </w:tc>
        <w:tc>
          <w:tcPr>
            <w:tcW w:w="1282"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Акционерный капитал</w:t>
            </w:r>
          </w:p>
        </w:tc>
        <w:tc>
          <w:tcPr>
            <w:tcW w:w="1411"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Эмиссион</w:t>
            </w:r>
          </w:p>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ный доход</w:t>
            </w:r>
          </w:p>
        </w:tc>
        <w:tc>
          <w:tcPr>
            <w:tcW w:w="1852"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Резерв по выкупу собственных долевых инструментов</w:t>
            </w:r>
          </w:p>
        </w:tc>
        <w:tc>
          <w:tcPr>
            <w:tcW w:w="1125" w:type="dxa"/>
          </w:tcPr>
          <w:p w:rsidR="00867CBC" w:rsidRPr="007376D4" w:rsidRDefault="00867CBC" w:rsidP="002950CA">
            <w:pPr>
              <w:spacing w:after="0" w:line="240" w:lineRule="auto"/>
              <w:jc w:val="both"/>
              <w:rPr>
                <w:rFonts w:ascii="Times New Roman" w:eastAsia="Calibri" w:hAnsi="Times New Roman" w:cs="Times New Roman"/>
                <w:b/>
                <w:bCs/>
                <w:sz w:val="24"/>
                <w:szCs w:val="24"/>
                <w:lang w:val="en-US"/>
              </w:rPr>
            </w:pPr>
            <w:r w:rsidRPr="007376D4">
              <w:rPr>
                <w:rFonts w:ascii="Times New Roman" w:eastAsia="Calibri" w:hAnsi="Times New Roman" w:cs="Times New Roman"/>
                <w:b/>
                <w:bCs/>
                <w:sz w:val="24"/>
                <w:szCs w:val="24"/>
              </w:rPr>
              <w:t>Резерв на переоценку</w:t>
            </w:r>
          </w:p>
          <w:p w:rsidR="00867CBC" w:rsidRPr="007376D4" w:rsidRDefault="00867CBC" w:rsidP="002950CA">
            <w:pPr>
              <w:spacing w:after="0" w:line="240" w:lineRule="auto"/>
              <w:jc w:val="both"/>
              <w:rPr>
                <w:rFonts w:ascii="Times New Roman" w:eastAsia="Calibri" w:hAnsi="Times New Roman" w:cs="Times New Roman"/>
                <w:b/>
                <w:bCs/>
                <w:sz w:val="24"/>
                <w:szCs w:val="24"/>
              </w:rPr>
            </w:pPr>
          </w:p>
        </w:tc>
        <w:tc>
          <w:tcPr>
            <w:tcW w:w="1276"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Нераспределенная прибыль</w:t>
            </w:r>
          </w:p>
        </w:tc>
        <w:tc>
          <w:tcPr>
            <w:tcW w:w="996" w:type="dxa"/>
          </w:tcPr>
          <w:p w:rsidR="00867CBC" w:rsidRPr="007376D4" w:rsidRDefault="00867CBC" w:rsidP="002950CA">
            <w:pPr>
              <w:spacing w:after="0" w:line="240" w:lineRule="auto"/>
              <w:jc w:val="both"/>
              <w:rPr>
                <w:rFonts w:ascii="Times New Roman" w:eastAsia="Calibri" w:hAnsi="Times New Roman" w:cs="Times New Roman"/>
                <w:b/>
                <w:bCs/>
                <w:sz w:val="24"/>
                <w:szCs w:val="24"/>
              </w:rPr>
            </w:pPr>
            <w:r w:rsidRPr="007376D4">
              <w:rPr>
                <w:rFonts w:ascii="Times New Roman" w:eastAsia="Calibri" w:hAnsi="Times New Roman" w:cs="Times New Roman"/>
                <w:b/>
                <w:bCs/>
                <w:sz w:val="24"/>
                <w:szCs w:val="24"/>
              </w:rPr>
              <w:t>Итого</w:t>
            </w:r>
          </w:p>
        </w:tc>
      </w:tr>
    </w:tbl>
    <w:p w:rsidR="00867CBC" w:rsidRPr="002950CA" w:rsidRDefault="00867CBC" w:rsidP="002950CA">
      <w:pPr>
        <w:spacing w:after="0" w:line="240" w:lineRule="auto"/>
        <w:jc w:val="both"/>
        <w:rPr>
          <w:rFonts w:ascii="Times New Roman" w:eastAsia="Calibri" w:hAnsi="Times New Roman" w:cs="Times New Roman"/>
          <w:vanish/>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1285"/>
        <w:gridCol w:w="1408"/>
        <w:gridCol w:w="1843"/>
        <w:gridCol w:w="1134"/>
        <w:gridCol w:w="1276"/>
        <w:gridCol w:w="996"/>
      </w:tblGrid>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Сальдо на 01.01.1</w:t>
            </w:r>
            <w:r w:rsidRPr="007376D4">
              <w:rPr>
                <w:rFonts w:ascii="Times New Roman" w:eastAsia="Calibri" w:hAnsi="Times New Roman" w:cs="Times New Roman"/>
                <w:sz w:val="24"/>
                <w:szCs w:val="24"/>
                <w:lang w:val="kk-KZ"/>
              </w:rPr>
              <w:t>5</w:t>
            </w:r>
            <w:r w:rsidRPr="007376D4">
              <w:rPr>
                <w:rFonts w:ascii="Times New Roman" w:eastAsia="Calibri" w:hAnsi="Times New Roman" w:cs="Times New Roman"/>
                <w:sz w:val="24"/>
                <w:szCs w:val="24"/>
              </w:rPr>
              <w:t xml:space="preserve"> г.</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14000</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4200</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3500</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3920</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3220</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28840</w:t>
            </w:r>
          </w:p>
        </w:tc>
      </w:tr>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Пере</w:t>
            </w:r>
          </w:p>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оценка за год (2450-1820)</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630</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630</w:t>
            </w:r>
          </w:p>
        </w:tc>
      </w:tr>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Убыток после налога</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(525)</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(525)</w:t>
            </w:r>
          </w:p>
        </w:tc>
      </w:tr>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Выпуск акции</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2100</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1050</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3150</w:t>
            </w:r>
          </w:p>
        </w:tc>
      </w:tr>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Выкуп акции</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(1200)</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(360)</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1200</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(1200+240=1440)</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(1800)</w:t>
            </w:r>
          </w:p>
        </w:tc>
      </w:tr>
      <w:tr w:rsidR="00867CBC" w:rsidRPr="007376D4" w:rsidTr="007376D4">
        <w:tc>
          <w:tcPr>
            <w:tcW w:w="1526" w:type="dxa"/>
          </w:tcPr>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Дивиденды уплачен</w:t>
            </w:r>
          </w:p>
          <w:p w:rsidR="00867CBC" w:rsidRPr="007376D4" w:rsidRDefault="00867CBC" w:rsidP="002950CA">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ные</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(1255)</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(1255)</w:t>
            </w:r>
          </w:p>
        </w:tc>
      </w:tr>
      <w:tr w:rsidR="00867CBC" w:rsidRPr="007376D4" w:rsidTr="007376D4">
        <w:tc>
          <w:tcPr>
            <w:tcW w:w="1526" w:type="dxa"/>
          </w:tcPr>
          <w:p w:rsidR="00867CBC" w:rsidRPr="007376D4" w:rsidRDefault="00867CBC" w:rsidP="007376D4">
            <w:pPr>
              <w:spacing w:after="0" w:line="240" w:lineRule="auto"/>
              <w:jc w:val="both"/>
              <w:rPr>
                <w:rFonts w:ascii="Times New Roman" w:eastAsia="Calibri" w:hAnsi="Times New Roman" w:cs="Times New Roman"/>
                <w:sz w:val="24"/>
                <w:szCs w:val="24"/>
              </w:rPr>
            </w:pPr>
            <w:r w:rsidRPr="007376D4">
              <w:rPr>
                <w:rFonts w:ascii="Times New Roman" w:eastAsia="Calibri" w:hAnsi="Times New Roman" w:cs="Times New Roman"/>
                <w:sz w:val="24"/>
                <w:szCs w:val="24"/>
              </w:rPr>
              <w:t>Сальдо на 31.12.1</w:t>
            </w:r>
            <w:r w:rsidR="007376D4">
              <w:rPr>
                <w:rFonts w:ascii="Times New Roman" w:eastAsia="Calibri" w:hAnsi="Times New Roman" w:cs="Times New Roman"/>
                <w:sz w:val="24"/>
                <w:szCs w:val="24"/>
                <w:lang w:val="en-US"/>
              </w:rPr>
              <w:t>7</w:t>
            </w:r>
            <w:r w:rsidRPr="007376D4">
              <w:rPr>
                <w:rFonts w:ascii="Times New Roman" w:eastAsia="Calibri" w:hAnsi="Times New Roman" w:cs="Times New Roman"/>
                <w:sz w:val="24"/>
                <w:szCs w:val="24"/>
              </w:rPr>
              <w:t xml:space="preserve"> г.</w:t>
            </w:r>
          </w:p>
        </w:tc>
        <w:tc>
          <w:tcPr>
            <w:tcW w:w="1285"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14900</w:t>
            </w:r>
          </w:p>
        </w:tc>
        <w:tc>
          <w:tcPr>
            <w:tcW w:w="1408"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4890</w:t>
            </w:r>
          </w:p>
        </w:tc>
        <w:tc>
          <w:tcPr>
            <w:tcW w:w="1843"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4700</w:t>
            </w:r>
          </w:p>
        </w:tc>
        <w:tc>
          <w:tcPr>
            <w:tcW w:w="1134"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4550</w:t>
            </w:r>
          </w:p>
        </w:tc>
        <w:tc>
          <w:tcPr>
            <w:tcW w:w="127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0</w:t>
            </w:r>
          </w:p>
        </w:tc>
        <w:tc>
          <w:tcPr>
            <w:tcW w:w="996" w:type="dxa"/>
          </w:tcPr>
          <w:p w:rsidR="00867CBC" w:rsidRPr="007376D4" w:rsidRDefault="00867CBC" w:rsidP="007376D4">
            <w:pPr>
              <w:spacing w:after="0" w:line="240" w:lineRule="auto"/>
              <w:jc w:val="center"/>
              <w:rPr>
                <w:rFonts w:ascii="Times New Roman" w:eastAsia="Calibri" w:hAnsi="Times New Roman" w:cs="Times New Roman"/>
                <w:sz w:val="24"/>
                <w:szCs w:val="24"/>
              </w:rPr>
            </w:pPr>
            <w:r w:rsidRPr="007376D4">
              <w:rPr>
                <w:rFonts w:ascii="Times New Roman" w:eastAsia="Calibri" w:hAnsi="Times New Roman" w:cs="Times New Roman"/>
                <w:sz w:val="24"/>
                <w:szCs w:val="24"/>
              </w:rPr>
              <w:t>29040</w:t>
            </w:r>
          </w:p>
        </w:tc>
      </w:tr>
    </w:tbl>
    <w:p w:rsidR="00867CBC" w:rsidRPr="002950CA" w:rsidRDefault="00867CBC" w:rsidP="002950CA">
      <w:pPr>
        <w:shd w:val="clear" w:color="auto" w:fill="FFFFFF"/>
        <w:spacing w:after="0" w:line="240" w:lineRule="auto"/>
        <w:jc w:val="both"/>
        <w:rPr>
          <w:rFonts w:ascii="Times New Roman" w:eastAsia="Calibri" w:hAnsi="Times New Roman" w:cs="Times New Roman"/>
          <w:b/>
          <w:sz w:val="28"/>
          <w:szCs w:val="28"/>
        </w:rPr>
      </w:pPr>
    </w:p>
    <w:p w:rsidR="00867CBC" w:rsidRPr="002950CA" w:rsidRDefault="005E7E2B"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Times New Roman" w:hAnsi="Times New Roman" w:cs="Times New Roman"/>
          <w:b/>
          <w:bCs/>
          <w:kern w:val="36"/>
          <w:sz w:val="28"/>
          <w:szCs w:val="28"/>
          <w:lang w:eastAsia="ru-RU"/>
        </w:rPr>
        <w:t>3.</w:t>
      </w:r>
      <w:r w:rsidR="00867CBC" w:rsidRPr="002950CA">
        <w:rPr>
          <w:rFonts w:ascii="Times New Roman" w:hAnsi="Times New Roman" w:cs="Times New Roman"/>
          <w:sz w:val="28"/>
          <w:szCs w:val="28"/>
        </w:rPr>
        <w:t xml:space="preserve"> </w:t>
      </w:r>
      <w:r w:rsidR="00867CBC" w:rsidRPr="002950CA">
        <w:rPr>
          <w:rFonts w:ascii="Times New Roman" w:eastAsia="Calibri" w:hAnsi="Times New Roman" w:cs="Times New Roman"/>
          <w:sz w:val="28"/>
          <w:szCs w:val="28"/>
        </w:rPr>
        <w:t>Компания  Х на 31 декабря 201</w:t>
      </w:r>
      <w:r w:rsidR="007376D4" w:rsidRPr="00417207">
        <w:rPr>
          <w:rFonts w:ascii="Times New Roman" w:eastAsia="Calibri" w:hAnsi="Times New Roman" w:cs="Times New Roman"/>
          <w:sz w:val="28"/>
          <w:szCs w:val="28"/>
        </w:rPr>
        <w:t>7</w:t>
      </w:r>
      <w:r w:rsidR="00867CBC" w:rsidRPr="002950CA">
        <w:rPr>
          <w:rFonts w:ascii="Times New Roman" w:eastAsia="Calibri" w:hAnsi="Times New Roman" w:cs="Times New Roman"/>
          <w:sz w:val="28"/>
          <w:szCs w:val="28"/>
        </w:rPr>
        <w:t xml:space="preserve">  года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38"/>
        <w:gridCol w:w="2126"/>
      </w:tblGrid>
      <w:tr w:rsidR="00867CBC" w:rsidRPr="00417207" w:rsidTr="006E729C">
        <w:trPr>
          <w:trHeight w:val="460"/>
        </w:trPr>
        <w:tc>
          <w:tcPr>
            <w:tcW w:w="7338" w:type="dxa"/>
            <w:vAlign w:val="center"/>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Показатель</w:t>
            </w:r>
          </w:p>
        </w:tc>
        <w:tc>
          <w:tcPr>
            <w:tcW w:w="2126" w:type="dxa"/>
            <w:vAlign w:val="center"/>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Сумма,тыс.тенге</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1.Себестоимость проданных товаров</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460 000</w:t>
            </w:r>
          </w:p>
        </w:tc>
      </w:tr>
      <w:tr w:rsidR="00867CBC" w:rsidRPr="00417207" w:rsidTr="006E729C">
        <w:trPr>
          <w:trHeight w:val="445"/>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2.Реализационные и общеадминистративные расходы (включая проценты)</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360 000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3.Расходы по подоходному налогу</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32000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4.Наличные денежные средства</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88 000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5.Краткосрочные инвестиции</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24 000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6.Счета к получению</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140 000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7.Запасы товаров</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224 000</w:t>
            </w:r>
          </w:p>
        </w:tc>
      </w:tr>
      <w:tr w:rsidR="00867CBC" w:rsidRPr="00417207" w:rsidTr="006E729C">
        <w:trPr>
          <w:trHeight w:val="305"/>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lastRenderedPageBreak/>
              <w:t>8.Долгосрочные инвестиции в акции (рыночная цена 70 000)</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66 000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9.Земля</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10.Оборудование</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212 000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11.Франшиза</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16 000</w:t>
            </w:r>
          </w:p>
        </w:tc>
      </w:tr>
      <w:tr w:rsidR="00867CBC" w:rsidRPr="00417207" w:rsidTr="006E729C">
        <w:trPr>
          <w:trHeight w:val="209"/>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 xml:space="preserve">12.Дивиденды, декларированные и выплаченные в </w:t>
            </w:r>
            <w:r w:rsidR="00417207" w:rsidRPr="00417207">
              <w:rPr>
                <w:rFonts w:ascii="Times New Roman" w:eastAsia="Calibri" w:hAnsi="Times New Roman" w:cs="Times New Roman"/>
                <w:sz w:val="24"/>
                <w:szCs w:val="24"/>
              </w:rPr>
              <w:t>2017</w:t>
            </w:r>
            <w:r w:rsidRPr="00417207">
              <w:rPr>
                <w:rFonts w:ascii="Times New Roman" w:eastAsia="Calibri" w:hAnsi="Times New Roman" w:cs="Times New Roman"/>
                <w:sz w:val="24"/>
                <w:szCs w:val="24"/>
              </w:rPr>
              <w:t xml:space="preserve"> г</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40 000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13.Доход от продаж</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980 000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14.Накопленный износ оборудованя</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80 000</w:t>
            </w:r>
          </w:p>
        </w:tc>
      </w:tr>
      <w:tr w:rsidR="00867CBC" w:rsidRPr="00417207" w:rsidTr="006E729C">
        <w:trPr>
          <w:trHeight w:val="208"/>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15.Счета к выплате</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76 000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16.Задолженность по налогам</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22 000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17.Краткосрочные долговые обязательства</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102 000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18.Резерв по сомнительным долгам</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6 000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19.Обыкновенные акции по 100 тенге</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300 000</w:t>
            </w:r>
          </w:p>
        </w:tc>
      </w:tr>
      <w:tr w:rsidR="00867CBC" w:rsidRPr="00417207" w:rsidTr="006E729C">
        <w:trPr>
          <w:trHeight w:val="223"/>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20.Дополнительный оплаченный капитал</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36 000</w:t>
            </w:r>
          </w:p>
        </w:tc>
      </w:tr>
      <w:tr w:rsidR="00867CBC" w:rsidRPr="00417207" w:rsidTr="006E729C">
        <w:trPr>
          <w:trHeight w:val="237"/>
        </w:trPr>
        <w:tc>
          <w:tcPr>
            <w:tcW w:w="7338"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21.Нераспределенная прибыль</w:t>
            </w:r>
          </w:p>
        </w:tc>
        <w:tc>
          <w:tcPr>
            <w:tcW w:w="2126"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128 000</w:t>
            </w:r>
          </w:p>
        </w:tc>
      </w:tr>
    </w:tbl>
    <w:p w:rsidR="00867CBC" w:rsidRPr="002950CA" w:rsidRDefault="00867CBC" w:rsidP="002950CA">
      <w:pPr>
        <w:tabs>
          <w:tab w:val="left" w:pos="9781"/>
        </w:tabs>
        <w:spacing w:after="0" w:line="240" w:lineRule="auto"/>
        <w:jc w:val="both"/>
        <w:rPr>
          <w:rFonts w:ascii="Times New Roman" w:eastAsia="Calibri" w:hAnsi="Times New Roman" w:cs="Times New Roman"/>
          <w:sz w:val="28"/>
          <w:szCs w:val="28"/>
        </w:rPr>
      </w:pPr>
    </w:p>
    <w:p w:rsidR="00867CBC" w:rsidRPr="002950CA" w:rsidRDefault="00867CBC" w:rsidP="003F58A3">
      <w:pPr>
        <w:tabs>
          <w:tab w:val="left" w:pos="9781"/>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b/>
          <w:sz w:val="28"/>
          <w:szCs w:val="28"/>
        </w:rPr>
        <w:t xml:space="preserve">Подготовьте отчет о прибылях и убытках и бухгалтерский баланс. </w:t>
      </w:r>
      <w:r w:rsidRPr="002950CA">
        <w:rPr>
          <w:rFonts w:ascii="Times New Roman" w:eastAsia="Calibri" w:hAnsi="Times New Roman" w:cs="Times New Roman"/>
          <w:sz w:val="28"/>
          <w:szCs w:val="28"/>
        </w:rPr>
        <w:t>Ответ оформите в произвольном виде.</w:t>
      </w:r>
    </w:p>
    <w:p w:rsidR="00867CBC" w:rsidRPr="002950CA" w:rsidRDefault="00867CBC" w:rsidP="002950CA">
      <w:pPr>
        <w:tabs>
          <w:tab w:val="left" w:pos="9781"/>
        </w:tabs>
        <w:spacing w:after="0" w:line="240" w:lineRule="auto"/>
        <w:ind w:firstLine="709"/>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Ответ:</w:t>
      </w:r>
    </w:p>
    <w:p w:rsidR="00867CBC" w:rsidRPr="002950CA" w:rsidRDefault="00867CBC" w:rsidP="002950CA">
      <w:pPr>
        <w:tabs>
          <w:tab w:val="left" w:pos="9781"/>
        </w:tabs>
        <w:spacing w:after="0" w:line="240" w:lineRule="auto"/>
        <w:ind w:firstLine="709"/>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Баланс </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4"/>
        <w:gridCol w:w="2163"/>
        <w:gridCol w:w="3114"/>
        <w:gridCol w:w="1680"/>
      </w:tblGrid>
      <w:tr w:rsidR="00867CBC" w:rsidRPr="00417207" w:rsidTr="006E729C">
        <w:trPr>
          <w:trHeight w:val="281"/>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Актив</w:t>
            </w:r>
          </w:p>
        </w:tc>
        <w:tc>
          <w:tcPr>
            <w:tcW w:w="2163"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 xml:space="preserve">     Сумма, тенге</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Пассив</w:t>
            </w:r>
          </w:p>
        </w:tc>
        <w:tc>
          <w:tcPr>
            <w:tcW w:w="1680"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Сумма, тенге</w:t>
            </w:r>
          </w:p>
        </w:tc>
      </w:tr>
      <w:tr w:rsidR="00867CBC" w:rsidRPr="00417207" w:rsidTr="006E729C">
        <w:trPr>
          <w:trHeight w:val="562"/>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 xml:space="preserve">Наличные денежные средства  </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88 000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Обыкновенные акции</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300 000</w:t>
            </w:r>
          </w:p>
        </w:tc>
      </w:tr>
      <w:tr w:rsidR="00867CBC" w:rsidRPr="00417207" w:rsidTr="006E729C">
        <w:trPr>
          <w:trHeight w:val="647"/>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Краткосрочные инвестиции</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24 000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Дополнительный оплаченный капитал</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36 000</w:t>
            </w:r>
          </w:p>
        </w:tc>
      </w:tr>
      <w:tr w:rsidR="00867CBC" w:rsidRPr="00417207" w:rsidTr="006E729C">
        <w:trPr>
          <w:trHeight w:val="562"/>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Счета к получению</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140 000 -6000(резерв)</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Задолженность по налогам</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22 000</w:t>
            </w:r>
          </w:p>
        </w:tc>
      </w:tr>
      <w:tr w:rsidR="00867CBC" w:rsidRPr="00417207" w:rsidTr="006E729C">
        <w:trPr>
          <w:trHeight w:val="562"/>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Запасы товаров</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224 000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Краткосрочные долговые обязательства</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102 000</w:t>
            </w:r>
          </w:p>
        </w:tc>
      </w:tr>
      <w:tr w:rsidR="00867CBC" w:rsidRPr="00417207" w:rsidTr="006E729C">
        <w:trPr>
          <w:trHeight w:val="1127"/>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Долгосрочные инвестиции в акции (рыночная цена</w:t>
            </w:r>
          </w:p>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 xml:space="preserve"> 70 000)</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66 000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Счета к выплате</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76 000</w:t>
            </w:r>
          </w:p>
        </w:tc>
      </w:tr>
      <w:tr w:rsidR="00867CBC" w:rsidRPr="00417207" w:rsidTr="006E729C">
        <w:trPr>
          <w:trHeight w:val="281"/>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Земля</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20 000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Нераспределенная прибыль</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128 000</w:t>
            </w:r>
          </w:p>
        </w:tc>
      </w:tr>
      <w:tr w:rsidR="00867CBC" w:rsidRPr="00417207" w:rsidTr="006E729C">
        <w:trPr>
          <w:trHeight w:val="551"/>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Оборудование</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212 000 -80 000 (износ)</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 xml:space="preserve">Дивиденды </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40 000</w:t>
            </w:r>
          </w:p>
        </w:tc>
      </w:tr>
      <w:tr w:rsidR="00867CBC" w:rsidRPr="00417207" w:rsidTr="006E729C">
        <w:trPr>
          <w:trHeight w:val="281"/>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Франшиза</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r w:rsidRPr="00417207">
              <w:rPr>
                <w:rFonts w:ascii="Times New Roman" w:eastAsia="Calibri" w:hAnsi="Times New Roman" w:cs="Times New Roman"/>
                <w:sz w:val="24"/>
                <w:szCs w:val="24"/>
              </w:rPr>
              <w:t>16 000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sz w:val="24"/>
                <w:szCs w:val="24"/>
              </w:rPr>
            </w:pPr>
          </w:p>
        </w:tc>
      </w:tr>
      <w:tr w:rsidR="00867CBC" w:rsidRPr="00417207" w:rsidTr="006E729C">
        <w:trPr>
          <w:trHeight w:val="292"/>
        </w:trPr>
        <w:tc>
          <w:tcPr>
            <w:tcW w:w="2544"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Баланс</w:t>
            </w:r>
          </w:p>
        </w:tc>
        <w:tc>
          <w:tcPr>
            <w:tcW w:w="2163" w:type="dxa"/>
          </w:tcPr>
          <w:p w:rsidR="00867CBC" w:rsidRPr="00417207" w:rsidRDefault="00867CBC" w:rsidP="00417207">
            <w:pPr>
              <w:tabs>
                <w:tab w:val="left" w:pos="9781"/>
              </w:tabs>
              <w:spacing w:after="0" w:line="240" w:lineRule="auto"/>
              <w:jc w:val="center"/>
              <w:rPr>
                <w:rFonts w:ascii="Times New Roman" w:eastAsia="Calibri" w:hAnsi="Times New Roman" w:cs="Times New Roman"/>
                <w:b/>
                <w:sz w:val="24"/>
                <w:szCs w:val="24"/>
              </w:rPr>
            </w:pPr>
            <w:r w:rsidRPr="00417207">
              <w:rPr>
                <w:rFonts w:ascii="Times New Roman" w:eastAsia="Calibri" w:hAnsi="Times New Roman" w:cs="Times New Roman"/>
                <w:b/>
                <w:sz w:val="24"/>
                <w:szCs w:val="24"/>
              </w:rPr>
              <w:t>704 000</w:t>
            </w:r>
          </w:p>
        </w:tc>
        <w:tc>
          <w:tcPr>
            <w:tcW w:w="3114"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Баланс</w:t>
            </w:r>
          </w:p>
        </w:tc>
        <w:tc>
          <w:tcPr>
            <w:tcW w:w="1680" w:type="dxa"/>
          </w:tcPr>
          <w:p w:rsidR="00867CBC" w:rsidRPr="00417207" w:rsidRDefault="00867CBC" w:rsidP="00417207">
            <w:pPr>
              <w:tabs>
                <w:tab w:val="left" w:pos="9781"/>
              </w:tabs>
              <w:spacing w:after="0" w:line="240" w:lineRule="auto"/>
              <w:jc w:val="center"/>
              <w:rPr>
                <w:rFonts w:ascii="Times New Roman" w:eastAsia="Calibri" w:hAnsi="Times New Roman" w:cs="Times New Roman"/>
                <w:b/>
                <w:sz w:val="24"/>
                <w:szCs w:val="24"/>
              </w:rPr>
            </w:pPr>
            <w:r w:rsidRPr="00417207">
              <w:rPr>
                <w:rFonts w:ascii="Times New Roman" w:eastAsia="Calibri" w:hAnsi="Times New Roman" w:cs="Times New Roman"/>
                <w:b/>
                <w:sz w:val="24"/>
                <w:szCs w:val="24"/>
              </w:rPr>
              <w:t>704 000</w:t>
            </w:r>
          </w:p>
        </w:tc>
      </w:tr>
    </w:tbl>
    <w:p w:rsidR="00867CBC" w:rsidRPr="002950CA" w:rsidRDefault="00867CBC" w:rsidP="002950CA">
      <w:pPr>
        <w:tabs>
          <w:tab w:val="left" w:pos="9781"/>
        </w:tabs>
        <w:spacing w:after="0" w:line="240" w:lineRule="auto"/>
        <w:jc w:val="both"/>
        <w:rPr>
          <w:rFonts w:ascii="Times New Roman" w:eastAsia="Calibri" w:hAnsi="Times New Roman" w:cs="Times New Roman"/>
          <w:b/>
          <w:sz w:val="28"/>
          <w:szCs w:val="28"/>
        </w:rPr>
      </w:pPr>
    </w:p>
    <w:p w:rsidR="00867CBC" w:rsidRPr="002950CA" w:rsidRDefault="00867CBC" w:rsidP="003F58A3">
      <w:pPr>
        <w:tabs>
          <w:tab w:val="left" w:pos="9781"/>
        </w:tabs>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Отчет о прибылях и убытках</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77"/>
        <w:gridCol w:w="1586"/>
      </w:tblGrid>
      <w:tr w:rsidR="00867CBC" w:rsidRPr="00417207" w:rsidTr="006E729C">
        <w:trPr>
          <w:trHeight w:val="230"/>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Показатель</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b/>
                <w:sz w:val="24"/>
                <w:szCs w:val="24"/>
              </w:rPr>
            </w:pPr>
            <w:r w:rsidRPr="00417207">
              <w:rPr>
                <w:rFonts w:ascii="Times New Roman" w:eastAsia="Calibri" w:hAnsi="Times New Roman" w:cs="Times New Roman"/>
                <w:b/>
                <w:sz w:val="24"/>
                <w:szCs w:val="24"/>
              </w:rPr>
              <w:t>Сумма, тенге</w:t>
            </w:r>
          </w:p>
        </w:tc>
      </w:tr>
      <w:tr w:rsidR="00867CBC" w:rsidRPr="00417207" w:rsidTr="006E729C">
        <w:trPr>
          <w:trHeight w:val="230"/>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Доход от продаж</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980 000</w:t>
            </w:r>
          </w:p>
        </w:tc>
      </w:tr>
      <w:tr w:rsidR="00867CBC" w:rsidRPr="00417207" w:rsidTr="006E729C">
        <w:trPr>
          <w:trHeight w:val="230"/>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Себестоимость проданных товаров</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460 000</w:t>
            </w:r>
          </w:p>
        </w:tc>
      </w:tr>
      <w:tr w:rsidR="00867CBC" w:rsidRPr="00417207" w:rsidTr="006E729C">
        <w:trPr>
          <w:trHeight w:val="323"/>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Прибыль от реализации продукции</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520 000</w:t>
            </w:r>
          </w:p>
        </w:tc>
      </w:tr>
      <w:tr w:rsidR="00867CBC" w:rsidRPr="00417207" w:rsidTr="006E729C">
        <w:trPr>
          <w:trHeight w:val="246"/>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Реализационные и общеадминистративные расходы (включая проценты)</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360 000</w:t>
            </w:r>
          </w:p>
        </w:tc>
      </w:tr>
      <w:tr w:rsidR="00867CBC" w:rsidRPr="00417207" w:rsidTr="006E729C">
        <w:trPr>
          <w:trHeight w:val="246"/>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Прибыль до налогообложения</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160 000</w:t>
            </w:r>
          </w:p>
        </w:tc>
      </w:tr>
      <w:tr w:rsidR="00867CBC" w:rsidRPr="00417207" w:rsidTr="006E729C">
        <w:trPr>
          <w:trHeight w:val="230"/>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Расходы по подоходному налогу</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32 000</w:t>
            </w:r>
          </w:p>
        </w:tc>
      </w:tr>
      <w:tr w:rsidR="00867CBC" w:rsidRPr="00417207" w:rsidTr="006E729C">
        <w:trPr>
          <w:trHeight w:val="230"/>
        </w:trPr>
        <w:tc>
          <w:tcPr>
            <w:tcW w:w="7877"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Чистая прибыль</w:t>
            </w:r>
          </w:p>
        </w:tc>
        <w:tc>
          <w:tcPr>
            <w:tcW w:w="1586" w:type="dxa"/>
          </w:tcPr>
          <w:p w:rsidR="00867CBC" w:rsidRPr="00417207" w:rsidRDefault="00867CBC" w:rsidP="002950CA">
            <w:pPr>
              <w:tabs>
                <w:tab w:val="left" w:pos="9781"/>
              </w:tabs>
              <w:spacing w:after="0" w:line="240" w:lineRule="auto"/>
              <w:jc w:val="both"/>
              <w:rPr>
                <w:rFonts w:ascii="Times New Roman" w:eastAsia="Calibri" w:hAnsi="Times New Roman" w:cs="Times New Roman"/>
                <w:sz w:val="24"/>
                <w:szCs w:val="24"/>
              </w:rPr>
            </w:pPr>
            <w:r w:rsidRPr="00417207">
              <w:rPr>
                <w:rFonts w:ascii="Times New Roman" w:eastAsia="Calibri" w:hAnsi="Times New Roman" w:cs="Times New Roman"/>
                <w:sz w:val="24"/>
                <w:szCs w:val="24"/>
              </w:rPr>
              <w:t>128 000</w:t>
            </w:r>
          </w:p>
        </w:tc>
      </w:tr>
    </w:tbl>
    <w:p w:rsidR="009178A2" w:rsidRPr="00417207" w:rsidRDefault="009178A2" w:rsidP="002950CA">
      <w:pPr>
        <w:pStyle w:val="1"/>
        <w:keepNext w:val="0"/>
        <w:shd w:val="clear" w:color="auto" w:fill="FDFEFF"/>
        <w:jc w:val="both"/>
        <w:rPr>
          <w:sz w:val="28"/>
          <w:szCs w:val="28"/>
          <w:lang w:val="en-US"/>
        </w:rPr>
      </w:pPr>
    </w:p>
    <w:p w:rsidR="00867CBC" w:rsidRPr="002950CA" w:rsidRDefault="003F58A3" w:rsidP="002950CA">
      <w:pPr>
        <w:shd w:val="clear" w:color="auto" w:fill="FFFFFF"/>
        <w:spacing w:after="0" w:line="240" w:lineRule="auto"/>
        <w:ind w:firstLine="708"/>
        <w:jc w:val="both"/>
        <w:rPr>
          <w:rFonts w:ascii="Times New Roman" w:eastAsia="Calibri" w:hAnsi="Times New Roman" w:cs="Times New Roman"/>
          <w:sz w:val="28"/>
          <w:szCs w:val="28"/>
        </w:rPr>
      </w:pPr>
      <w:r w:rsidRPr="003F58A3">
        <w:rPr>
          <w:rFonts w:ascii="Times New Roman" w:hAnsi="Times New Roman" w:cs="Times New Roman"/>
          <w:b/>
          <w:sz w:val="28"/>
          <w:szCs w:val="28"/>
        </w:rPr>
        <w:lastRenderedPageBreak/>
        <w:t>Задача</w:t>
      </w:r>
      <w:r>
        <w:rPr>
          <w:rFonts w:ascii="Times New Roman" w:hAnsi="Times New Roman" w:cs="Times New Roman"/>
          <w:sz w:val="28"/>
          <w:szCs w:val="28"/>
        </w:rPr>
        <w:t xml:space="preserve"> </w:t>
      </w:r>
      <w:r w:rsidR="005E7E2B" w:rsidRPr="002950CA">
        <w:rPr>
          <w:rFonts w:ascii="Times New Roman" w:hAnsi="Times New Roman" w:cs="Times New Roman"/>
          <w:sz w:val="28"/>
          <w:szCs w:val="28"/>
        </w:rPr>
        <w:t>.</w:t>
      </w:r>
      <w:r w:rsidR="00867CBC" w:rsidRPr="002950CA">
        <w:rPr>
          <w:rFonts w:ascii="Times New Roman" w:hAnsi="Times New Roman" w:cs="Times New Roman"/>
          <w:sz w:val="28"/>
          <w:szCs w:val="28"/>
        </w:rPr>
        <w:t xml:space="preserve"> </w:t>
      </w:r>
      <w:r w:rsidR="00867CBC" w:rsidRPr="002950CA">
        <w:rPr>
          <w:rFonts w:ascii="Times New Roman" w:eastAsia="Calibri" w:hAnsi="Times New Roman" w:cs="Times New Roman"/>
          <w:sz w:val="28"/>
          <w:szCs w:val="28"/>
        </w:rPr>
        <w:t xml:space="preserve">Ниже представлена финансовая информация по компании «Достар» за год, закончившийся 31 декабря </w:t>
      </w:r>
      <w:r w:rsidR="007376D4">
        <w:rPr>
          <w:rFonts w:ascii="Times New Roman" w:eastAsia="Calibri" w:hAnsi="Times New Roman" w:cs="Times New Roman"/>
          <w:sz w:val="28"/>
          <w:szCs w:val="28"/>
        </w:rPr>
        <w:t>2017</w:t>
      </w:r>
      <w:r w:rsidR="00867CBC" w:rsidRPr="002950CA">
        <w:rPr>
          <w:rFonts w:ascii="Times New Roman" w:eastAsia="Calibri" w:hAnsi="Times New Roman" w:cs="Times New Roman"/>
          <w:sz w:val="28"/>
          <w:szCs w:val="28"/>
        </w:rPr>
        <w:t xml:space="preserve"> г.:</w:t>
      </w:r>
    </w:p>
    <w:p w:rsidR="00867CBC" w:rsidRPr="002950CA" w:rsidRDefault="00867CBC" w:rsidP="002950CA">
      <w:pPr>
        <w:shd w:val="clear" w:color="auto" w:fill="FFFFFF"/>
        <w:spacing w:after="0" w:line="240" w:lineRule="auto"/>
        <w:ind w:firstLine="708"/>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rPr>
        <w:t xml:space="preserve">Отчет о финансовом состоянии (Баланс) на 31 декабря </w:t>
      </w:r>
      <w:r w:rsidR="007376D4">
        <w:rPr>
          <w:rFonts w:ascii="Times New Roman" w:eastAsia="Calibri" w:hAnsi="Times New Roman" w:cs="Times New Roman"/>
          <w:sz w:val="28"/>
          <w:szCs w:val="28"/>
        </w:rPr>
        <w:t>201</w:t>
      </w:r>
      <w:r w:rsidR="00417207" w:rsidRPr="00014609">
        <w:rPr>
          <w:rFonts w:ascii="Times New Roman" w:eastAsia="Calibri" w:hAnsi="Times New Roman" w:cs="Times New Roman"/>
          <w:sz w:val="28"/>
          <w:szCs w:val="28"/>
        </w:rPr>
        <w:t>6</w:t>
      </w:r>
      <w:r w:rsidRPr="002950CA">
        <w:rPr>
          <w:rFonts w:ascii="Times New Roman" w:eastAsia="Calibri" w:hAnsi="Times New Roman" w:cs="Times New Roman"/>
          <w:sz w:val="28"/>
          <w:szCs w:val="28"/>
        </w:rPr>
        <w:t xml:space="preserve"> г. и 31 декабря </w:t>
      </w:r>
      <w:r w:rsidR="00417207">
        <w:rPr>
          <w:rFonts w:ascii="Times New Roman" w:eastAsia="Calibri" w:hAnsi="Times New Roman" w:cs="Times New Roman"/>
          <w:sz w:val="28"/>
          <w:szCs w:val="28"/>
        </w:rPr>
        <w:t>201</w:t>
      </w:r>
      <w:r w:rsidR="00417207" w:rsidRPr="00417207">
        <w:rPr>
          <w:rFonts w:ascii="Times New Roman" w:eastAsia="Calibri" w:hAnsi="Times New Roman" w:cs="Times New Roman"/>
          <w:sz w:val="28"/>
          <w:szCs w:val="28"/>
        </w:rPr>
        <w:t>7</w:t>
      </w:r>
      <w:r w:rsidRPr="002950CA">
        <w:rPr>
          <w:rFonts w:ascii="Times New Roman" w:eastAsia="Calibri" w:hAnsi="Times New Roman" w:cs="Times New Roman"/>
          <w:sz w:val="28"/>
          <w:szCs w:val="28"/>
        </w:rPr>
        <w:t xml:space="preserve"> г. (в тыс. тенге</w:t>
      </w:r>
      <w:r w:rsidRPr="002950CA">
        <w:rPr>
          <w:rFonts w:ascii="Times New Roman" w:eastAsia="Calibri" w:hAnsi="Times New Roman" w:cs="Times New Roman"/>
          <w:b/>
          <w:sz w:val="28"/>
          <w:szCs w:val="28"/>
        </w:rPr>
        <w:t>)</w:t>
      </w:r>
    </w:p>
    <w:tbl>
      <w:tblPr>
        <w:tblW w:w="0" w:type="auto"/>
        <w:tblInd w:w="40" w:type="dxa"/>
        <w:tblLayout w:type="fixed"/>
        <w:tblCellMar>
          <w:left w:w="40" w:type="dxa"/>
          <w:right w:w="40" w:type="dxa"/>
        </w:tblCellMar>
        <w:tblLook w:val="0000"/>
      </w:tblPr>
      <w:tblGrid>
        <w:gridCol w:w="6819"/>
        <w:gridCol w:w="1180"/>
        <w:gridCol w:w="1361"/>
      </w:tblGrid>
      <w:tr w:rsidR="00867CBC" w:rsidRPr="00014609" w:rsidTr="006E729C">
        <w:trPr>
          <w:trHeight w:val="315"/>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Показатель</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7376D4" w:rsidP="00014609">
            <w:pPr>
              <w:shd w:val="clear" w:color="auto" w:fill="FFFFFF"/>
              <w:spacing w:after="0" w:line="240" w:lineRule="auto"/>
              <w:jc w:val="both"/>
              <w:rPr>
                <w:rFonts w:ascii="Times New Roman" w:eastAsia="Calibri" w:hAnsi="Times New Roman" w:cs="Times New Roman"/>
                <w:b/>
                <w:sz w:val="24"/>
                <w:szCs w:val="24"/>
                <w:lang w:val="en-US"/>
              </w:rPr>
            </w:pPr>
            <w:r w:rsidRPr="00014609">
              <w:rPr>
                <w:rFonts w:ascii="Times New Roman" w:eastAsia="Calibri" w:hAnsi="Times New Roman" w:cs="Times New Roman"/>
                <w:b/>
                <w:sz w:val="24"/>
                <w:szCs w:val="24"/>
              </w:rPr>
              <w:t>201</w:t>
            </w:r>
            <w:r w:rsidR="00014609" w:rsidRPr="00014609">
              <w:rPr>
                <w:rFonts w:ascii="Times New Roman" w:eastAsia="Calibri" w:hAnsi="Times New Roman" w:cs="Times New Roman"/>
                <w:b/>
                <w:sz w:val="24"/>
                <w:szCs w:val="24"/>
                <w:lang w:val="en-US"/>
              </w:rPr>
              <w:t>6</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417207"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2017</w:t>
            </w:r>
          </w:p>
        </w:tc>
      </w:tr>
      <w:tr w:rsidR="00867CBC" w:rsidRPr="00014609" w:rsidTr="006E729C">
        <w:trPr>
          <w:trHeight w:val="223"/>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Активы</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26"/>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Денежные средства н их эквиваленты</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4 500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1 500</w:t>
            </w:r>
          </w:p>
        </w:tc>
      </w:tr>
      <w:tr w:rsidR="00867CBC" w:rsidRPr="00014609" w:rsidTr="006E729C">
        <w:trPr>
          <w:trHeight w:val="217"/>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Торговые счета к получению</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7 500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3 750</w:t>
            </w:r>
          </w:p>
        </w:tc>
      </w:tr>
      <w:tr w:rsidR="00867CBC" w:rsidRPr="00014609" w:rsidTr="006E729C">
        <w:trPr>
          <w:trHeight w:val="220"/>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ТМЗ</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2 250</w:t>
            </w:r>
          </w:p>
        </w:tc>
      </w:tr>
      <w:tr w:rsidR="00867CBC" w:rsidRPr="00014609" w:rsidTr="006E729C">
        <w:trPr>
          <w:trHeight w:val="211"/>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Нематериальные активы (нетто)</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2 250</w:t>
            </w:r>
          </w:p>
        </w:tc>
      </w:tr>
      <w:tr w:rsidR="00867CBC" w:rsidRPr="00014609" w:rsidTr="006E729C">
        <w:trPr>
          <w:trHeight w:val="200"/>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Счета к получению от ассоциированных предприятий</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28 500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28 500</w:t>
            </w:r>
          </w:p>
        </w:tc>
      </w:tr>
      <w:tr w:rsidR="00867CBC" w:rsidRPr="00014609" w:rsidTr="006E729C">
        <w:trPr>
          <w:trHeight w:val="205"/>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Основные средства (стоимость)</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18 000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33 750</w:t>
            </w:r>
          </w:p>
        </w:tc>
      </w:tr>
      <w:tr w:rsidR="00867CBC" w:rsidRPr="00014609" w:rsidTr="006E729C">
        <w:trPr>
          <w:trHeight w:val="194"/>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Накопленная амортизация</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(7 500)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(9 000)</w:t>
            </w:r>
          </w:p>
        </w:tc>
      </w:tr>
      <w:tr w:rsidR="00867CBC" w:rsidRPr="00014609" w:rsidTr="006E729C">
        <w:trPr>
          <w:trHeight w:val="199"/>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Всего активов</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55 500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63 000</w:t>
            </w:r>
          </w:p>
        </w:tc>
      </w:tr>
      <w:tr w:rsidR="00867CBC" w:rsidRPr="00014609" w:rsidTr="006E729C">
        <w:trPr>
          <w:trHeight w:val="202"/>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Обязательства</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193"/>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Счета к оплате</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7 500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18 750</w:t>
            </w:r>
          </w:p>
        </w:tc>
      </w:tr>
      <w:tr w:rsidR="00867CBC" w:rsidRPr="00014609" w:rsidTr="006E729C">
        <w:trPr>
          <w:trHeight w:val="196"/>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Подоходный налог к оплате</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1 500</w:t>
            </w:r>
          </w:p>
        </w:tc>
      </w:tr>
      <w:tr w:rsidR="00867CBC" w:rsidRPr="00014609" w:rsidTr="006E729C">
        <w:trPr>
          <w:trHeight w:val="187"/>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Отложенный налог к оплате</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4 500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r>
      <w:tr w:rsidR="00867CBC" w:rsidRPr="00014609" w:rsidTr="006E729C">
        <w:trPr>
          <w:trHeight w:val="176"/>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Итого обязательств</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15 000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23 250</w:t>
            </w:r>
          </w:p>
        </w:tc>
      </w:tr>
      <w:tr w:rsidR="00867CBC" w:rsidRPr="00014609" w:rsidTr="006E729C">
        <w:trPr>
          <w:trHeight w:val="195"/>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Собственный капитал</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184"/>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Акционерный капитал</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9 750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9 750</w:t>
            </w:r>
          </w:p>
        </w:tc>
      </w:tr>
      <w:tr w:rsidR="00867CBC" w:rsidRPr="00014609" w:rsidTr="006E729C">
        <w:trPr>
          <w:trHeight w:val="189"/>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Нераспределенная прибыль</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30 750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30 000</w:t>
            </w:r>
          </w:p>
        </w:tc>
      </w:tr>
      <w:tr w:rsidR="00867CBC" w:rsidRPr="00014609" w:rsidTr="006E729C">
        <w:trPr>
          <w:trHeight w:val="178"/>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Всего собственного капитала</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40 500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39 750</w:t>
            </w:r>
          </w:p>
        </w:tc>
      </w:tr>
      <w:tr w:rsidR="00867CBC" w:rsidRPr="00014609" w:rsidTr="006E729C">
        <w:trPr>
          <w:trHeight w:val="169"/>
        </w:trPr>
        <w:tc>
          <w:tcPr>
            <w:tcW w:w="6819"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Всего обязательств и собственного капитала</w:t>
            </w:r>
          </w:p>
        </w:tc>
        <w:tc>
          <w:tcPr>
            <w:tcW w:w="1180"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55 500</w:t>
            </w:r>
          </w:p>
        </w:tc>
        <w:tc>
          <w:tcPr>
            <w:tcW w:w="1361" w:type="dxa"/>
            <w:tcBorders>
              <w:top w:val="single" w:sz="4" w:space="0" w:color="auto"/>
              <w:left w:val="single" w:sz="4" w:space="0" w:color="auto"/>
              <w:bottom w:val="single" w:sz="4" w:space="0" w:color="auto"/>
              <w:right w:val="single" w:sz="4" w:space="0" w:color="auto"/>
            </w:tcBorders>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b/>
                <w:sz w:val="24"/>
                <w:szCs w:val="24"/>
              </w:rPr>
            </w:pPr>
            <w:r w:rsidRPr="00014609">
              <w:rPr>
                <w:rFonts w:ascii="Times New Roman" w:eastAsia="Calibri" w:hAnsi="Times New Roman" w:cs="Times New Roman"/>
                <w:b/>
                <w:sz w:val="24"/>
                <w:szCs w:val="24"/>
              </w:rPr>
              <w:t>63 000</w:t>
            </w:r>
          </w:p>
        </w:tc>
      </w:tr>
    </w:tbl>
    <w:p w:rsidR="00867CBC" w:rsidRPr="002950CA" w:rsidRDefault="00867CBC" w:rsidP="002950CA">
      <w:pPr>
        <w:shd w:val="clear" w:color="auto" w:fill="FFFFFF"/>
        <w:spacing w:after="0" w:line="240" w:lineRule="auto"/>
        <w:jc w:val="both"/>
        <w:rPr>
          <w:rFonts w:ascii="Times New Roman" w:eastAsia="Calibri" w:hAnsi="Times New Roman" w:cs="Times New Roman"/>
          <w:b/>
          <w:sz w:val="28"/>
          <w:szCs w:val="28"/>
          <w:lang w:val="en-US"/>
        </w:rPr>
      </w:pPr>
    </w:p>
    <w:p w:rsidR="00867CBC" w:rsidRPr="002950CA" w:rsidRDefault="00867CBC" w:rsidP="002950CA">
      <w:pPr>
        <w:shd w:val="clear" w:color="auto" w:fill="FFFFFF"/>
        <w:spacing w:after="0" w:line="240" w:lineRule="auto"/>
        <w:ind w:firstLine="708"/>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rPr>
        <w:t xml:space="preserve">Отчет о прибылях и убытках за год, закончившийся 31 декабря </w:t>
      </w:r>
      <w:r w:rsidR="007376D4">
        <w:rPr>
          <w:rFonts w:ascii="Times New Roman" w:eastAsia="Calibri" w:hAnsi="Times New Roman" w:cs="Times New Roman"/>
          <w:sz w:val="28"/>
          <w:szCs w:val="28"/>
        </w:rPr>
        <w:t>2017</w:t>
      </w:r>
      <w:r w:rsidRPr="002950CA">
        <w:rPr>
          <w:rFonts w:ascii="Times New Roman" w:eastAsia="Calibri" w:hAnsi="Times New Roman" w:cs="Times New Roman"/>
          <w:sz w:val="28"/>
          <w:szCs w:val="28"/>
        </w:rPr>
        <w:t xml:space="preserve"> г. (в тыс.тенге</w:t>
      </w:r>
      <w:r w:rsidRPr="002950CA">
        <w:rPr>
          <w:rFonts w:ascii="Times New Roman" w:eastAsia="Calibri" w:hAnsi="Times New Roman" w:cs="Times New Roman"/>
          <w:b/>
          <w:sz w:val="28"/>
          <w:szCs w:val="28"/>
        </w:rPr>
        <w:t>)</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648"/>
        <w:gridCol w:w="1258"/>
        <w:gridCol w:w="1454"/>
      </w:tblGrid>
      <w:tr w:rsidR="00867CBC" w:rsidRPr="00014609" w:rsidTr="006E729C">
        <w:trPr>
          <w:trHeight w:val="138"/>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Продажи (выручка от реализации)</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45 000</w:t>
            </w:r>
          </w:p>
        </w:tc>
      </w:tr>
      <w:tr w:rsidR="00867CBC" w:rsidRPr="00014609" w:rsidTr="006E729C">
        <w:trPr>
          <w:trHeight w:val="299"/>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Себестоимость продаж (реализованной продукции)</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(15 000)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118"/>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Валовой операционный доход (прибыль от реализации продукции)</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30 000</w:t>
            </w:r>
          </w:p>
        </w:tc>
      </w:tr>
      <w:tr w:rsidR="00867CBC" w:rsidRPr="00014609" w:rsidTr="006E729C">
        <w:trPr>
          <w:trHeight w:val="264"/>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Амортизация основных средств</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54"/>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Амортизация нематериальных активов</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(750)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44"/>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Административные расходы и расходы по реализации</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48"/>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Расходы по процентам</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(3 000)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51"/>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Инвестиционный доход (дивиденды)</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u w:val="single"/>
              </w:rPr>
            </w:pP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4 500</w:t>
            </w:r>
          </w:p>
        </w:tc>
      </w:tr>
      <w:tr w:rsidR="00867CBC" w:rsidRPr="00014609" w:rsidTr="006E729C">
        <w:trPr>
          <w:trHeight w:val="242"/>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Прибыль до налогообложения</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24 750</w:t>
            </w:r>
          </w:p>
        </w:tc>
      </w:tr>
      <w:tr w:rsidR="00867CBC" w:rsidRPr="00014609" w:rsidTr="006E729C">
        <w:trPr>
          <w:trHeight w:val="246"/>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Подоходный налог</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u w:val="single"/>
              </w:rPr>
            </w:pPr>
            <w:r w:rsidRPr="00014609">
              <w:rPr>
                <w:rFonts w:ascii="Times New Roman" w:eastAsia="Calibri" w:hAnsi="Times New Roman" w:cs="Times New Roman"/>
                <w:sz w:val="24"/>
                <w:szCs w:val="24"/>
              </w:rPr>
              <w:t>(6 000)</w:t>
            </w: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014609" w:rsidTr="006E729C">
        <w:trPr>
          <w:trHeight w:val="236"/>
        </w:trPr>
        <w:tc>
          <w:tcPr>
            <w:tcW w:w="664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Чистая прибыль</w:t>
            </w:r>
          </w:p>
        </w:tc>
        <w:tc>
          <w:tcPr>
            <w:tcW w:w="1258"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p>
        </w:tc>
        <w:tc>
          <w:tcPr>
            <w:tcW w:w="1454" w:type="dxa"/>
            <w:shd w:val="clear" w:color="auto" w:fill="FFFFFF"/>
          </w:tcPr>
          <w:p w:rsidR="00867CBC" w:rsidRPr="00014609" w:rsidRDefault="00867CBC" w:rsidP="002950CA">
            <w:pPr>
              <w:shd w:val="clear" w:color="auto" w:fill="FFFFFF"/>
              <w:spacing w:after="0" w:line="240" w:lineRule="auto"/>
              <w:jc w:val="both"/>
              <w:rPr>
                <w:rFonts w:ascii="Times New Roman" w:eastAsia="Calibri" w:hAnsi="Times New Roman" w:cs="Times New Roman"/>
                <w:sz w:val="24"/>
                <w:szCs w:val="24"/>
              </w:rPr>
            </w:pPr>
            <w:r w:rsidRPr="00014609">
              <w:rPr>
                <w:rFonts w:ascii="Times New Roman" w:eastAsia="Calibri" w:hAnsi="Times New Roman" w:cs="Times New Roman"/>
                <w:sz w:val="24"/>
                <w:szCs w:val="24"/>
              </w:rPr>
              <w:t>18 750</w:t>
            </w:r>
          </w:p>
        </w:tc>
      </w:tr>
    </w:tbl>
    <w:p w:rsidR="00867CBC" w:rsidRPr="002950CA" w:rsidRDefault="00867CBC" w:rsidP="002950CA">
      <w:pPr>
        <w:shd w:val="clear" w:color="auto" w:fill="FFFFFF"/>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Дополнительная информация, необходимая для подготовки отчета о движении денежных средств:</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Все продажи и покупки компания осуществляет в кредит.</w:t>
      </w:r>
    </w:p>
    <w:p w:rsidR="00867CBC" w:rsidRPr="002950CA" w:rsidRDefault="00867CBC" w:rsidP="002950CA">
      <w:pPr>
        <w:pStyle w:val="15"/>
        <w:numPr>
          <w:ilvl w:val="0"/>
          <w:numId w:val="33"/>
        </w:numPr>
        <w:ind w:left="0" w:hanging="284"/>
        <w:jc w:val="both"/>
        <w:rPr>
          <w:sz w:val="28"/>
          <w:szCs w:val="28"/>
          <w:lang w:val="ru-RU"/>
        </w:rPr>
      </w:pPr>
      <w:r w:rsidRPr="002950CA">
        <w:rPr>
          <w:sz w:val="28"/>
          <w:szCs w:val="28"/>
          <w:lang w:val="ru-RU"/>
        </w:rPr>
        <w:t xml:space="preserve">Расходы по процентам за </w:t>
      </w:r>
      <w:r w:rsidR="007376D4">
        <w:rPr>
          <w:sz w:val="28"/>
          <w:szCs w:val="28"/>
          <w:lang w:val="ru-RU"/>
        </w:rPr>
        <w:t>2017</w:t>
      </w:r>
      <w:r w:rsidRPr="002950CA">
        <w:rPr>
          <w:sz w:val="28"/>
          <w:szCs w:val="28"/>
          <w:lang w:val="ru-RU"/>
        </w:rPr>
        <w:t xml:space="preserve"> г. составили 3 000 тыс. тенге и были полностью выплачены в течение года.</w:t>
      </w:r>
    </w:p>
    <w:p w:rsidR="00867CBC" w:rsidRPr="002950CA" w:rsidRDefault="00867CBC" w:rsidP="002950CA">
      <w:pPr>
        <w:pStyle w:val="15"/>
        <w:numPr>
          <w:ilvl w:val="0"/>
          <w:numId w:val="33"/>
        </w:numPr>
        <w:ind w:left="0" w:hanging="284"/>
        <w:jc w:val="both"/>
        <w:rPr>
          <w:sz w:val="28"/>
          <w:szCs w:val="28"/>
          <w:lang w:val="ru-RU"/>
        </w:rPr>
      </w:pPr>
      <w:r w:rsidRPr="002950CA">
        <w:rPr>
          <w:sz w:val="28"/>
          <w:szCs w:val="28"/>
          <w:lang w:val="ru-RU"/>
        </w:rPr>
        <w:t xml:space="preserve">Компания выплачивает заработную плату и прочие, причитающиеся работникам, выплаты перед окончанием каждого месяца. Все административные расходы и расходы по реализации были оплачены до 31 декабря </w:t>
      </w:r>
      <w:r w:rsidR="007376D4">
        <w:rPr>
          <w:sz w:val="28"/>
          <w:szCs w:val="28"/>
          <w:lang w:val="ru-RU"/>
        </w:rPr>
        <w:t>2017</w:t>
      </w:r>
      <w:r w:rsidRPr="002950CA">
        <w:rPr>
          <w:sz w:val="28"/>
          <w:szCs w:val="28"/>
          <w:lang w:val="ru-RU"/>
        </w:rPr>
        <w:t xml:space="preserve"> г.</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lastRenderedPageBreak/>
        <w:t xml:space="preserve">Инвестиционный доход включает дивиденды, полученные до 31 декабря </w:t>
      </w:r>
      <w:r w:rsidR="007376D4">
        <w:rPr>
          <w:sz w:val="28"/>
          <w:szCs w:val="28"/>
          <w:lang w:val="ru-RU"/>
        </w:rPr>
        <w:t>2017</w:t>
      </w:r>
      <w:r w:rsidRPr="002950CA">
        <w:rPr>
          <w:sz w:val="28"/>
          <w:szCs w:val="28"/>
          <w:lang w:val="ru-RU"/>
        </w:rPr>
        <w:t xml:space="preserve"> г. от инвестиций в высокодоходные активы в размере 4500 тыс.тенге.</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Оборудование с остаточной балансовой стоимостью 11 250 тыс.тенге и первоначальной стоимостью 15 750 тыс. тенге было продано за 11 250 тыс. тенге.</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 xml:space="preserve">Компания, объявила и выплатила своим акционерам дивиденды в сумме </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 xml:space="preserve">18 000 тыс. тенге в течение </w:t>
      </w:r>
      <w:r w:rsidR="007376D4">
        <w:rPr>
          <w:sz w:val="28"/>
          <w:szCs w:val="28"/>
          <w:lang w:val="ru-RU"/>
        </w:rPr>
        <w:t>2017</w:t>
      </w:r>
      <w:r w:rsidRPr="002950CA">
        <w:rPr>
          <w:sz w:val="28"/>
          <w:szCs w:val="28"/>
          <w:lang w:val="ru-RU"/>
        </w:rPr>
        <w:t xml:space="preserve"> г.</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 xml:space="preserve">Расходы по подоходному налогу за </w:t>
      </w:r>
      <w:r w:rsidR="007376D4">
        <w:rPr>
          <w:sz w:val="28"/>
          <w:szCs w:val="28"/>
          <w:lang w:val="ru-RU"/>
        </w:rPr>
        <w:t>2017</w:t>
      </w:r>
      <w:r w:rsidRPr="002950CA">
        <w:rPr>
          <w:sz w:val="28"/>
          <w:szCs w:val="28"/>
          <w:lang w:val="ru-RU"/>
        </w:rPr>
        <w:t xml:space="preserve"> г. составили 6 000 тыс. тенге, из которых компания заплатила 3 000 тыс. тенге в течение </w:t>
      </w:r>
      <w:r w:rsidR="007376D4">
        <w:rPr>
          <w:sz w:val="28"/>
          <w:szCs w:val="28"/>
          <w:lang w:val="ru-RU"/>
        </w:rPr>
        <w:t>2017</w:t>
      </w:r>
      <w:r w:rsidRPr="002950CA">
        <w:rPr>
          <w:sz w:val="28"/>
          <w:szCs w:val="28"/>
          <w:lang w:val="ru-RU"/>
        </w:rPr>
        <w:t xml:space="preserve"> г.</w:t>
      </w:r>
    </w:p>
    <w:p w:rsidR="00867CBC" w:rsidRPr="002950CA" w:rsidRDefault="00867CBC" w:rsidP="002950CA">
      <w:pPr>
        <w:pStyle w:val="15"/>
        <w:numPr>
          <w:ilvl w:val="0"/>
          <w:numId w:val="33"/>
        </w:numPr>
        <w:shd w:val="clear" w:color="auto" w:fill="FFFFFF"/>
        <w:ind w:left="0" w:hanging="284"/>
        <w:jc w:val="both"/>
        <w:rPr>
          <w:sz w:val="28"/>
          <w:szCs w:val="28"/>
          <w:lang w:val="ru-RU"/>
        </w:rPr>
      </w:pPr>
      <w:r w:rsidRPr="002950CA">
        <w:rPr>
          <w:sz w:val="28"/>
          <w:szCs w:val="28"/>
          <w:lang w:val="ru-RU"/>
        </w:rPr>
        <w:t xml:space="preserve">Используя финансовую информацию по компании, подготовьте Отчет о движении денежных средств за </w:t>
      </w:r>
      <w:r w:rsidR="007376D4">
        <w:rPr>
          <w:sz w:val="28"/>
          <w:szCs w:val="28"/>
          <w:lang w:val="ru-RU"/>
        </w:rPr>
        <w:t>2017</w:t>
      </w:r>
      <w:r w:rsidRPr="002950CA">
        <w:rPr>
          <w:sz w:val="28"/>
          <w:szCs w:val="28"/>
          <w:lang w:val="ru-RU"/>
        </w:rPr>
        <w:t xml:space="preserve"> год в соответствии с требованиями МСФО (</w:t>
      </w:r>
      <w:r w:rsidRPr="002950CA">
        <w:rPr>
          <w:sz w:val="28"/>
          <w:szCs w:val="28"/>
          <w:lang w:val="en-US"/>
        </w:rPr>
        <w:t>IAS</w:t>
      </w:r>
      <w:r w:rsidRPr="002950CA">
        <w:rPr>
          <w:sz w:val="28"/>
          <w:szCs w:val="28"/>
          <w:lang w:val="ru-RU"/>
        </w:rPr>
        <w:t>) 7 по прямому методу.</w:t>
      </w:r>
    </w:p>
    <w:p w:rsidR="00867CBC" w:rsidRPr="002950CA" w:rsidRDefault="00867CBC" w:rsidP="002950CA">
      <w:pPr>
        <w:shd w:val="clear" w:color="auto" w:fill="FFFFFF"/>
        <w:spacing w:after="0" w:line="240" w:lineRule="auto"/>
        <w:ind w:firstLine="708"/>
        <w:jc w:val="both"/>
        <w:rPr>
          <w:rFonts w:ascii="Times New Roman" w:eastAsia="Calibri" w:hAnsi="Times New Roman" w:cs="Times New Roman"/>
          <w:b/>
          <w:bCs/>
          <w:sz w:val="28"/>
          <w:szCs w:val="28"/>
        </w:rPr>
      </w:pPr>
      <w:r w:rsidRPr="002950CA">
        <w:rPr>
          <w:rFonts w:ascii="Times New Roman" w:eastAsia="Calibri" w:hAnsi="Times New Roman" w:cs="Times New Roman"/>
          <w:b/>
          <w:bCs/>
          <w:sz w:val="28"/>
          <w:szCs w:val="28"/>
        </w:rPr>
        <w:t>Ответ:</w:t>
      </w:r>
    </w:p>
    <w:p w:rsidR="00867CBC" w:rsidRPr="002950CA" w:rsidRDefault="00867CBC" w:rsidP="002950CA">
      <w:pPr>
        <w:shd w:val="clear" w:color="auto" w:fill="FFFFFF"/>
        <w:spacing w:after="0" w:line="240" w:lineRule="auto"/>
        <w:ind w:firstLine="708"/>
        <w:jc w:val="both"/>
        <w:rPr>
          <w:rFonts w:ascii="Times New Roman" w:eastAsia="Calibri" w:hAnsi="Times New Roman" w:cs="Times New Roman"/>
          <w:bCs/>
          <w:iCs/>
          <w:sz w:val="28"/>
          <w:szCs w:val="28"/>
        </w:rPr>
      </w:pPr>
      <w:r w:rsidRPr="002950CA">
        <w:rPr>
          <w:rFonts w:ascii="Times New Roman" w:eastAsia="Calibri" w:hAnsi="Times New Roman" w:cs="Times New Roman"/>
          <w:bCs/>
          <w:sz w:val="28"/>
          <w:szCs w:val="28"/>
        </w:rPr>
        <w:t xml:space="preserve">Отчет о движении денежных средств за год, закончившийся 31 декабря </w:t>
      </w:r>
      <w:r w:rsidR="007376D4">
        <w:rPr>
          <w:rFonts w:ascii="Times New Roman" w:eastAsia="Calibri" w:hAnsi="Times New Roman" w:cs="Times New Roman"/>
          <w:bCs/>
          <w:sz w:val="28"/>
          <w:szCs w:val="28"/>
        </w:rPr>
        <w:t>2017</w:t>
      </w:r>
      <w:r w:rsidRPr="002950CA">
        <w:rPr>
          <w:rFonts w:ascii="Times New Roman" w:eastAsia="Calibri" w:hAnsi="Times New Roman" w:cs="Times New Roman"/>
          <w:bCs/>
          <w:sz w:val="28"/>
          <w:szCs w:val="28"/>
        </w:rPr>
        <w:t xml:space="preserve"> </w:t>
      </w:r>
      <w:r w:rsidRPr="002950CA">
        <w:rPr>
          <w:rFonts w:ascii="Times New Roman" w:eastAsia="Calibri" w:hAnsi="Times New Roman" w:cs="Times New Roman"/>
          <w:bCs/>
          <w:iCs/>
          <w:sz w:val="28"/>
          <w:szCs w:val="28"/>
        </w:rPr>
        <w:t>(Прямой метод)</w:t>
      </w:r>
    </w:p>
    <w:p w:rsidR="00867CBC" w:rsidRPr="002950CA" w:rsidRDefault="00867CBC"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Расчет 1 «Изменения в статьях баланса»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733"/>
        <w:gridCol w:w="1646"/>
        <w:gridCol w:w="1276"/>
        <w:gridCol w:w="1701"/>
      </w:tblGrid>
      <w:tr w:rsidR="00867CBC" w:rsidRPr="00971A54" w:rsidTr="006E729C">
        <w:trPr>
          <w:trHeight w:val="118"/>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xml:space="preserve">                          Показатель</w:t>
            </w:r>
          </w:p>
        </w:tc>
        <w:tc>
          <w:tcPr>
            <w:tcW w:w="1646" w:type="dxa"/>
            <w:shd w:val="clear" w:color="auto" w:fill="FFFFFF"/>
          </w:tcPr>
          <w:p w:rsidR="00867CBC" w:rsidRPr="00971A54" w:rsidRDefault="007376D4" w:rsidP="00014609">
            <w:pPr>
              <w:shd w:val="clear" w:color="auto" w:fill="FFFFFF"/>
              <w:spacing w:after="0" w:line="240" w:lineRule="auto"/>
              <w:jc w:val="both"/>
              <w:rPr>
                <w:rFonts w:ascii="Times New Roman" w:eastAsia="Calibri" w:hAnsi="Times New Roman" w:cs="Times New Roman"/>
                <w:b/>
                <w:sz w:val="24"/>
                <w:szCs w:val="24"/>
                <w:lang w:val="en-US"/>
              </w:rPr>
            </w:pPr>
            <w:r w:rsidRPr="00971A54">
              <w:rPr>
                <w:rFonts w:ascii="Times New Roman" w:eastAsia="Calibri" w:hAnsi="Times New Roman" w:cs="Times New Roman"/>
                <w:b/>
                <w:sz w:val="24"/>
                <w:szCs w:val="24"/>
              </w:rPr>
              <w:t>201</w:t>
            </w:r>
            <w:r w:rsidR="00014609" w:rsidRPr="00971A54">
              <w:rPr>
                <w:rFonts w:ascii="Times New Roman" w:eastAsia="Calibri" w:hAnsi="Times New Roman" w:cs="Times New Roman"/>
                <w:b/>
                <w:sz w:val="24"/>
                <w:szCs w:val="24"/>
                <w:lang w:val="en-US"/>
              </w:rPr>
              <w:t>6</w:t>
            </w:r>
          </w:p>
        </w:tc>
        <w:tc>
          <w:tcPr>
            <w:tcW w:w="1276" w:type="dxa"/>
            <w:shd w:val="clear" w:color="auto" w:fill="FFFFFF"/>
          </w:tcPr>
          <w:p w:rsidR="00867CBC" w:rsidRPr="00971A54" w:rsidRDefault="00417207"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2017</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Изменение</w:t>
            </w:r>
          </w:p>
        </w:tc>
      </w:tr>
      <w:tr w:rsidR="00867CBC" w:rsidRPr="00971A54" w:rsidTr="006E729C">
        <w:trPr>
          <w:trHeight w:val="136"/>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1.Денежные средства и их эквиваленты</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4 500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1 500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+ 3 000</w:t>
            </w:r>
          </w:p>
        </w:tc>
      </w:tr>
      <w:tr w:rsidR="00867CBC" w:rsidRPr="00971A54" w:rsidTr="006E729C">
        <w:trPr>
          <w:trHeight w:val="70"/>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2.Торговые счета к получению</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7 500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3 750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+ 3 750</w:t>
            </w:r>
          </w:p>
        </w:tc>
      </w:tr>
      <w:tr w:rsidR="00867CBC" w:rsidRPr="00971A54" w:rsidTr="006E729C">
        <w:trPr>
          <w:trHeight w:val="70"/>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3.ТМЗ</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2 250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+ 750</w:t>
            </w:r>
          </w:p>
        </w:tc>
      </w:tr>
      <w:tr w:rsidR="00867CBC" w:rsidRPr="00971A54" w:rsidTr="006E729C">
        <w:trPr>
          <w:trHeight w:val="70"/>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4.Счета к оплате</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7 5</w:t>
            </w:r>
            <w:r w:rsidRPr="00971A54">
              <w:rPr>
                <w:rFonts w:ascii="Times New Roman" w:eastAsia="Calibri" w:hAnsi="Times New Roman" w:cs="Times New Roman"/>
                <w:b/>
                <w:sz w:val="24"/>
                <w:szCs w:val="24"/>
                <w:lang w:val="en-US"/>
              </w:rPr>
              <w:t>0</w:t>
            </w:r>
            <w:r w:rsidRPr="00971A54">
              <w:rPr>
                <w:rFonts w:ascii="Times New Roman" w:eastAsia="Calibri" w:hAnsi="Times New Roman" w:cs="Times New Roman"/>
                <w:b/>
                <w:sz w:val="24"/>
                <w:szCs w:val="24"/>
              </w:rPr>
              <w:t>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18 750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-11 250</w:t>
            </w:r>
          </w:p>
        </w:tc>
      </w:tr>
      <w:tr w:rsidR="00867CBC" w:rsidRPr="00971A54" w:rsidTr="006E729C">
        <w:trPr>
          <w:trHeight w:val="70"/>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5.Подоходный налог к оплате</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1 500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+ 1 500</w:t>
            </w:r>
          </w:p>
        </w:tc>
      </w:tr>
      <w:tr w:rsidR="00867CBC" w:rsidRPr="00971A54" w:rsidTr="006E729C">
        <w:trPr>
          <w:trHeight w:val="70"/>
        </w:trPr>
        <w:tc>
          <w:tcPr>
            <w:tcW w:w="473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6.Отложенный налог к оплате</w:t>
            </w:r>
          </w:p>
        </w:tc>
        <w:tc>
          <w:tcPr>
            <w:tcW w:w="164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4 500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3 000</w:t>
            </w:r>
          </w:p>
        </w:tc>
        <w:tc>
          <w:tcPr>
            <w:tcW w:w="170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+ 1 500</w:t>
            </w:r>
          </w:p>
        </w:tc>
      </w:tr>
    </w:tbl>
    <w:p w:rsidR="00867CBC" w:rsidRPr="002950CA" w:rsidRDefault="00867CBC" w:rsidP="002950CA">
      <w:pPr>
        <w:spacing w:after="0" w:line="240" w:lineRule="auto"/>
        <w:jc w:val="both"/>
        <w:rPr>
          <w:rFonts w:ascii="Times New Roman" w:eastAsia="Calibri" w:hAnsi="Times New Roman" w:cs="Times New Roman"/>
          <w:b/>
          <w:sz w:val="28"/>
          <w:szCs w:val="28"/>
        </w:rPr>
      </w:pPr>
    </w:p>
    <w:p w:rsidR="00867CBC" w:rsidRPr="002950CA" w:rsidRDefault="00E85C73" w:rsidP="002950CA">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867CBC" w:rsidRPr="002950CA">
        <w:rPr>
          <w:rFonts w:ascii="Times New Roman" w:eastAsia="Calibri" w:hAnsi="Times New Roman" w:cs="Times New Roman"/>
          <w:b/>
          <w:sz w:val="28"/>
          <w:szCs w:val="28"/>
        </w:rPr>
        <w:t xml:space="preserve">                Расчет 2 «Расчеты по операционной деятельности»</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797"/>
        <w:gridCol w:w="1559"/>
      </w:tblGrid>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xml:space="preserve">                                                     Показатель</w:t>
            </w:r>
          </w:p>
        </w:tc>
        <w:tc>
          <w:tcPr>
            <w:tcW w:w="1559" w:type="dxa"/>
            <w:shd w:val="clear" w:color="auto" w:fill="FFFFFF"/>
          </w:tcPr>
          <w:p w:rsidR="00867CBC" w:rsidRPr="00971A54" w:rsidRDefault="007376D4"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2017</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xml:space="preserve">1. </w:t>
            </w:r>
            <w:r w:rsidRPr="00971A54">
              <w:rPr>
                <w:rFonts w:ascii="Times New Roman" w:eastAsia="Calibri" w:hAnsi="Times New Roman" w:cs="Times New Roman"/>
                <w:b/>
                <w:sz w:val="24"/>
                <w:szCs w:val="24"/>
              </w:rPr>
              <w:t>Поступления от покупателей</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Продажи в кредит</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45 000</w:t>
            </w:r>
          </w:p>
        </w:tc>
      </w:tr>
      <w:tr w:rsidR="00867CBC" w:rsidRPr="00971A54" w:rsidTr="006E729C">
        <w:trPr>
          <w:trHeight w:val="88"/>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Увеличение торговых счетов к получению</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(3 750)</w:t>
            </w:r>
          </w:p>
        </w:tc>
      </w:tr>
      <w:tr w:rsidR="00867CBC" w:rsidRPr="00971A54" w:rsidTr="006E729C">
        <w:trPr>
          <w:trHeight w:val="106"/>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Поступления от покупателей в течение года</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41 250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xml:space="preserve">2. </w:t>
            </w:r>
            <w:r w:rsidRPr="00971A54">
              <w:rPr>
                <w:rFonts w:ascii="Times New Roman" w:eastAsia="Calibri" w:hAnsi="Times New Roman" w:cs="Times New Roman"/>
                <w:b/>
                <w:sz w:val="24"/>
                <w:szCs w:val="24"/>
              </w:rPr>
              <w:t>Выплаты поставщикам и сотрудникам</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Себестоимость продаж</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15 000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Увеличение ТМЗ</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750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Уменьшение счетов к оплате</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11 250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Оплаченные административные и торговые расходы</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3 000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Выплаты поставщикам и прочие начисления</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30 000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xml:space="preserve">3. </w:t>
            </w:r>
            <w:r w:rsidRPr="00971A54">
              <w:rPr>
                <w:rFonts w:ascii="Times New Roman" w:eastAsia="Calibri" w:hAnsi="Times New Roman" w:cs="Times New Roman"/>
                <w:b/>
                <w:sz w:val="24"/>
                <w:szCs w:val="24"/>
              </w:rPr>
              <w:t>Подоходный налог, выплаченный в течение года</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Расходы по налогам в течение года (включая текущие и отсроченные)</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6 000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Увеличение подоходного налога к оплате</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(1 500)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 Увеличение отсроченного налога к оплате</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(1 500)</w:t>
            </w:r>
          </w:p>
        </w:tc>
      </w:tr>
      <w:tr w:rsidR="00867CBC" w:rsidRPr="00971A54" w:rsidTr="006E729C">
        <w:trPr>
          <w:trHeight w:val="70"/>
        </w:trPr>
        <w:tc>
          <w:tcPr>
            <w:tcW w:w="779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Выплаты по подоходному налогу</w:t>
            </w:r>
          </w:p>
        </w:tc>
        <w:tc>
          <w:tcPr>
            <w:tcW w:w="1559"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sz w:val="24"/>
                <w:szCs w:val="24"/>
              </w:rPr>
            </w:pPr>
            <w:r w:rsidRPr="00971A54">
              <w:rPr>
                <w:rFonts w:ascii="Times New Roman" w:eastAsia="Calibri" w:hAnsi="Times New Roman" w:cs="Times New Roman"/>
                <w:sz w:val="24"/>
                <w:szCs w:val="24"/>
              </w:rPr>
              <w:t>3 000</w:t>
            </w:r>
          </w:p>
        </w:tc>
      </w:tr>
    </w:tbl>
    <w:p w:rsidR="00971A54" w:rsidRPr="00E85C73" w:rsidRDefault="00971A54" w:rsidP="002950CA">
      <w:pPr>
        <w:shd w:val="clear" w:color="auto" w:fill="FFFFFF"/>
        <w:spacing w:after="0" w:line="240" w:lineRule="auto"/>
        <w:jc w:val="both"/>
        <w:rPr>
          <w:rFonts w:ascii="Times New Roman" w:eastAsia="Calibri" w:hAnsi="Times New Roman" w:cs="Times New Roman"/>
          <w:b/>
          <w:bCs/>
          <w:iCs/>
          <w:sz w:val="28"/>
          <w:szCs w:val="28"/>
        </w:rPr>
      </w:pPr>
    </w:p>
    <w:p w:rsidR="00971A54" w:rsidRPr="00971A54" w:rsidRDefault="00971A54" w:rsidP="002950CA">
      <w:pPr>
        <w:shd w:val="clear" w:color="auto" w:fill="FFFFFF"/>
        <w:spacing w:after="0" w:line="240" w:lineRule="auto"/>
        <w:jc w:val="both"/>
        <w:rPr>
          <w:rFonts w:ascii="Times New Roman" w:eastAsia="Calibri" w:hAnsi="Times New Roman" w:cs="Times New Roman"/>
          <w:b/>
          <w:bCs/>
          <w:iCs/>
          <w:sz w:val="28"/>
          <w:szCs w:val="28"/>
          <w:lang w:val="en-US"/>
        </w:rPr>
      </w:pP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663"/>
        <w:gridCol w:w="1417"/>
        <w:gridCol w:w="1276"/>
      </w:tblGrid>
      <w:tr w:rsidR="00867CBC" w:rsidRPr="002950CA" w:rsidTr="006E729C">
        <w:trPr>
          <w:trHeight w:val="317"/>
        </w:trPr>
        <w:tc>
          <w:tcPr>
            <w:tcW w:w="8080" w:type="dxa"/>
            <w:gridSpan w:val="2"/>
            <w:tcBorders>
              <w:top w:val="nil"/>
              <w:left w:val="nil"/>
              <w:right w:val="nil"/>
            </w:tcBorders>
            <w:shd w:val="clear" w:color="auto" w:fill="FFFFFF"/>
          </w:tcPr>
          <w:p w:rsidR="00867CBC" w:rsidRPr="002950CA" w:rsidRDefault="00867CBC" w:rsidP="002950CA">
            <w:pPr>
              <w:shd w:val="clear" w:color="auto" w:fill="FFFFFF"/>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i/>
                <w:iCs/>
                <w:sz w:val="28"/>
                <w:szCs w:val="28"/>
              </w:rPr>
              <w:t>Движение денежных средств от операционной деятельности:</w:t>
            </w:r>
          </w:p>
        </w:tc>
        <w:tc>
          <w:tcPr>
            <w:tcW w:w="1276" w:type="dxa"/>
            <w:tcBorders>
              <w:top w:val="nil"/>
              <w:left w:val="nil"/>
              <w:right w:val="nil"/>
            </w:tcBorders>
            <w:shd w:val="clear" w:color="auto" w:fill="FFFFFF"/>
          </w:tcPr>
          <w:p w:rsidR="00867CBC" w:rsidRPr="002950CA" w:rsidRDefault="00867CBC" w:rsidP="002950CA">
            <w:pPr>
              <w:shd w:val="clear" w:color="auto" w:fill="FFFFFF"/>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i/>
                <w:iCs/>
                <w:sz w:val="28"/>
                <w:szCs w:val="28"/>
              </w:rPr>
              <w:t>тыс. тенге</w:t>
            </w:r>
          </w:p>
        </w:tc>
      </w:tr>
      <w:tr w:rsidR="00867CBC" w:rsidRPr="002950CA" w:rsidTr="006E729C">
        <w:trPr>
          <w:trHeight w:val="9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xml:space="preserve">Поступления от покупателей (расчет 2 п.1)                                                             </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41 250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2950CA" w:rsidTr="006E729C">
        <w:trPr>
          <w:trHeight w:val="102"/>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xml:space="preserve">Выплаты поставщикам и прочие начисления (расчет 2 п.2)                                             </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(30 000)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2950CA" w:rsidTr="006E729C">
        <w:trPr>
          <w:trHeight w:val="6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lastRenderedPageBreak/>
              <w:t xml:space="preserve">Проценты оплаченные (см. доп. информацию, п.2)                                            </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(3 000)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2950CA" w:rsidTr="006E729C">
        <w:trPr>
          <w:trHeight w:val="6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xml:space="preserve">Подоходный налог оплаченный (расчет 2 п.3)                                                         </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(З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2950CA" w:rsidTr="006E729C">
        <w:trPr>
          <w:trHeight w:val="6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Чистое движение денежных средств от операционной деятельности</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5 250</w:t>
            </w:r>
          </w:p>
        </w:tc>
      </w:tr>
    </w:tbl>
    <w:p w:rsidR="00867CBC" w:rsidRPr="002950CA" w:rsidRDefault="00867CBC" w:rsidP="002950CA">
      <w:pPr>
        <w:shd w:val="clear" w:color="auto" w:fill="FFFFFF"/>
        <w:spacing w:after="0" w:line="240" w:lineRule="auto"/>
        <w:jc w:val="both"/>
        <w:rPr>
          <w:rFonts w:ascii="Times New Roman" w:eastAsia="Calibri" w:hAnsi="Times New Roman" w:cs="Times New Roman"/>
          <w:i/>
          <w:iCs/>
          <w:sz w:val="28"/>
          <w:szCs w:val="28"/>
        </w:rPr>
      </w:pPr>
    </w:p>
    <w:p w:rsidR="00867CBC" w:rsidRPr="002950CA" w:rsidRDefault="00867CBC" w:rsidP="002950CA">
      <w:pPr>
        <w:shd w:val="clear" w:color="auto" w:fill="FFFFFF"/>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i/>
          <w:iCs/>
          <w:sz w:val="28"/>
          <w:szCs w:val="28"/>
        </w:rPr>
        <w:t>Движение денежных средств от инвестиционной деятельности:</w:t>
      </w:r>
    </w:p>
    <w:tbl>
      <w:tblPr>
        <w:tblW w:w="933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663"/>
        <w:gridCol w:w="1417"/>
        <w:gridCol w:w="1251"/>
      </w:tblGrid>
      <w:tr w:rsidR="00867CBC" w:rsidRPr="00971A54" w:rsidTr="006E729C">
        <w:trPr>
          <w:trHeight w:val="100"/>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Поступления от продажи оборудования (см. доп. информацию, п.5)</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11 250</w:t>
            </w:r>
          </w:p>
        </w:tc>
        <w:tc>
          <w:tcPr>
            <w:tcW w:w="125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971A54" w:rsidTr="006E729C">
        <w:trPr>
          <w:trHeight w:val="11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Дивиденды полученные (см. доп. информацию, п. 4)</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4 500</w:t>
            </w:r>
          </w:p>
        </w:tc>
        <w:tc>
          <w:tcPr>
            <w:tcW w:w="125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971A54" w:rsidTr="006E729C">
        <w:trPr>
          <w:trHeight w:val="71"/>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Движение денежных средств от инвестиционной деятельности</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c>
          <w:tcPr>
            <w:tcW w:w="1251"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15 750</w:t>
            </w:r>
          </w:p>
        </w:tc>
      </w:tr>
    </w:tbl>
    <w:p w:rsidR="00867CBC" w:rsidRPr="002950CA" w:rsidRDefault="00867CBC" w:rsidP="002950CA">
      <w:pPr>
        <w:shd w:val="clear" w:color="auto" w:fill="FFFFFF"/>
        <w:spacing w:after="0" w:line="240" w:lineRule="auto"/>
        <w:jc w:val="both"/>
        <w:rPr>
          <w:rFonts w:ascii="Times New Roman" w:eastAsia="Calibri" w:hAnsi="Times New Roman" w:cs="Times New Roman"/>
          <w:b/>
          <w:i/>
          <w:iCs/>
          <w:sz w:val="28"/>
          <w:szCs w:val="28"/>
        </w:rPr>
      </w:pPr>
    </w:p>
    <w:p w:rsidR="00867CBC" w:rsidRPr="002950CA" w:rsidRDefault="00867CBC" w:rsidP="002950CA">
      <w:pPr>
        <w:shd w:val="clear" w:color="auto" w:fill="FFFFFF"/>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i/>
          <w:iCs/>
          <w:sz w:val="28"/>
          <w:szCs w:val="28"/>
        </w:rPr>
        <w:t>Движение денежных средств от финансовой деятельности:</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663"/>
        <w:gridCol w:w="1417"/>
        <w:gridCol w:w="1276"/>
      </w:tblGrid>
      <w:tr w:rsidR="00867CBC" w:rsidRPr="00971A54" w:rsidTr="006E729C">
        <w:trPr>
          <w:trHeight w:val="73"/>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Дивиденды выплаченные (см. доп. информацию, п. 6)</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(18 000)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971A54" w:rsidTr="006E729C">
        <w:trPr>
          <w:trHeight w:val="129"/>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Денежные средства, использованные в финансовой деятельности</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(18 000)</w:t>
            </w:r>
          </w:p>
        </w:tc>
      </w:tr>
      <w:tr w:rsidR="00867CBC" w:rsidRPr="00971A54" w:rsidTr="006E729C">
        <w:trPr>
          <w:trHeight w:val="148"/>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Чистое увеличение денежных средств и их эквивалентов</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i/>
                <w:iCs/>
                <w:sz w:val="24"/>
                <w:szCs w:val="24"/>
              </w:rPr>
              <w:t>3 000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971A54" w:rsidTr="006E729C">
        <w:trPr>
          <w:trHeight w:val="73"/>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 xml:space="preserve">Денежные средства и их эквиваленты на начало года </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1 500</w:t>
            </w: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r>
      <w:tr w:rsidR="00867CBC" w:rsidRPr="00971A54" w:rsidTr="006E729C">
        <w:trPr>
          <w:trHeight w:val="73"/>
        </w:trPr>
        <w:tc>
          <w:tcPr>
            <w:tcW w:w="6663"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Денежные средства и их эквиваленты на конец года</w:t>
            </w:r>
          </w:p>
        </w:tc>
        <w:tc>
          <w:tcPr>
            <w:tcW w:w="1417"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p>
        </w:tc>
        <w:tc>
          <w:tcPr>
            <w:tcW w:w="1276" w:type="dxa"/>
            <w:shd w:val="clear" w:color="auto" w:fill="FFFFFF"/>
          </w:tcPr>
          <w:p w:rsidR="00867CBC" w:rsidRPr="00971A54" w:rsidRDefault="00867CBC" w:rsidP="002950CA">
            <w:pPr>
              <w:shd w:val="clear" w:color="auto" w:fill="FFFFFF"/>
              <w:spacing w:after="0" w:line="240" w:lineRule="auto"/>
              <w:jc w:val="both"/>
              <w:rPr>
                <w:rFonts w:ascii="Times New Roman" w:eastAsia="Calibri" w:hAnsi="Times New Roman" w:cs="Times New Roman"/>
                <w:b/>
                <w:sz w:val="24"/>
                <w:szCs w:val="24"/>
              </w:rPr>
            </w:pPr>
            <w:r w:rsidRPr="00971A54">
              <w:rPr>
                <w:rFonts w:ascii="Times New Roman" w:eastAsia="Calibri" w:hAnsi="Times New Roman" w:cs="Times New Roman"/>
                <w:b/>
                <w:sz w:val="24"/>
                <w:szCs w:val="24"/>
              </w:rPr>
              <w:t>4 500</w:t>
            </w:r>
          </w:p>
        </w:tc>
      </w:tr>
    </w:tbl>
    <w:p w:rsidR="00867CBC" w:rsidRPr="002950CA" w:rsidRDefault="00867CBC" w:rsidP="002950CA">
      <w:pPr>
        <w:spacing w:after="0" w:line="240" w:lineRule="auto"/>
        <w:jc w:val="both"/>
        <w:rPr>
          <w:rFonts w:ascii="Times New Roman" w:eastAsia="Calibri" w:hAnsi="Times New Roman" w:cs="Times New Roman"/>
          <w:b/>
          <w:sz w:val="28"/>
          <w:szCs w:val="28"/>
          <w:lang w:val="en-US"/>
        </w:rPr>
      </w:pPr>
    </w:p>
    <w:p w:rsidR="009178A2" w:rsidRPr="002950CA" w:rsidRDefault="009178A2" w:rsidP="002950CA">
      <w:pPr>
        <w:pStyle w:val="1"/>
        <w:keepNext w:val="0"/>
        <w:shd w:val="clear" w:color="auto" w:fill="FDFEFF"/>
        <w:jc w:val="both"/>
        <w:rPr>
          <w:sz w:val="28"/>
          <w:szCs w:val="28"/>
        </w:rPr>
      </w:pPr>
      <w:r w:rsidRPr="002950CA">
        <w:rPr>
          <w:sz w:val="28"/>
          <w:szCs w:val="28"/>
        </w:rPr>
        <w:t xml:space="preserve">Задача </w:t>
      </w:r>
      <w:r w:rsidR="003F58A3">
        <w:rPr>
          <w:sz w:val="28"/>
          <w:szCs w:val="28"/>
        </w:rPr>
        <w:t>3</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Предприятие в связи с производственной необходимостью получило заем в банке и в качестве залога использовало ТМЗ. Бухгалтерия затрудняется отразить эту операцию?</w:t>
      </w:r>
    </w:p>
    <w:p w:rsidR="00867CBC" w:rsidRPr="002950CA" w:rsidRDefault="00867CBC" w:rsidP="002950CA">
      <w:pPr>
        <w:spacing w:after="0" w:line="240" w:lineRule="auto"/>
        <w:ind w:firstLine="708"/>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Ответ:</w:t>
      </w:r>
    </w:p>
    <w:p w:rsidR="00867CBC" w:rsidRPr="002950CA" w:rsidRDefault="00867CBC"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В случае, если чистая цена продажи увеличилась и стала выше себестоимости, предприятие должно   учитывать такие запасы по себестоимости. Так как передача в залог запасов не является реализацией и запасы не списываются с баланса организации и себестоимость меньше, переоценку производить не нужно. В случае невыплаты кредита банком будет осуществлена реализация запасов с аукциона. При положительной разнице между суммой реализации и суммой погашения долга она возвращается заемщику. Списание при реализации отражается обычно. Предоставление в залог отражается так: Д 1320 ТМЗ в залоге К 1320 ТМЗ на складе.</w:t>
      </w:r>
    </w:p>
    <w:p w:rsidR="00867CBC" w:rsidRPr="002950CA" w:rsidRDefault="00867CBC" w:rsidP="002950CA">
      <w:pPr>
        <w:spacing w:after="0" w:line="240" w:lineRule="auto"/>
        <w:jc w:val="both"/>
        <w:rPr>
          <w:rFonts w:ascii="Times New Roman" w:eastAsia="Calibri" w:hAnsi="Times New Roman" w:cs="Times New Roman"/>
          <w:b/>
          <w:sz w:val="28"/>
          <w:szCs w:val="28"/>
        </w:rPr>
      </w:pPr>
    </w:p>
    <w:p w:rsidR="00867CBC" w:rsidRPr="002950CA" w:rsidRDefault="00867CBC"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4</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r w:rsidRPr="002950CA">
        <w:rPr>
          <w:rFonts w:ascii="Times New Roman" w:eastAsia="Calibri" w:hAnsi="Times New Roman" w:cs="Times New Roman"/>
          <w:color w:val="000000"/>
          <w:spacing w:val="-2"/>
          <w:sz w:val="28"/>
          <w:szCs w:val="28"/>
        </w:rPr>
        <w:t xml:space="preserve">        Организация «А» приобрела оборудование стоимостью 300 000 тенге, оплатив 200 000 деньгами, а на 100 000 тенге выписав вексель .Как должна быть указанная операция отражена в финансовой отчетности?</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b/>
          <w:color w:val="000000"/>
          <w:spacing w:val="-2"/>
          <w:sz w:val="28"/>
          <w:szCs w:val="28"/>
        </w:rPr>
      </w:pPr>
      <w:r w:rsidRPr="002950CA">
        <w:rPr>
          <w:rFonts w:ascii="Times New Roman" w:eastAsia="Calibri" w:hAnsi="Times New Roman" w:cs="Times New Roman"/>
          <w:b/>
          <w:color w:val="000000"/>
          <w:spacing w:val="-2"/>
          <w:sz w:val="28"/>
          <w:szCs w:val="28"/>
        </w:rPr>
        <w:t xml:space="preserve">        Ответ:</w:t>
      </w:r>
    </w:p>
    <w:p w:rsidR="00867CBC" w:rsidRPr="00DC0DE4"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r w:rsidRPr="002950CA">
        <w:rPr>
          <w:rFonts w:ascii="Times New Roman" w:eastAsia="Calibri" w:hAnsi="Times New Roman" w:cs="Times New Roman"/>
          <w:b/>
          <w:color w:val="000000"/>
          <w:spacing w:val="-2"/>
          <w:sz w:val="28"/>
          <w:szCs w:val="28"/>
        </w:rPr>
        <w:t xml:space="preserve">        </w:t>
      </w:r>
      <w:r w:rsidRPr="00DC0DE4">
        <w:rPr>
          <w:rFonts w:ascii="Times New Roman" w:eastAsia="Calibri" w:hAnsi="Times New Roman" w:cs="Times New Roman"/>
          <w:color w:val="000000"/>
          <w:spacing w:val="-2"/>
          <w:sz w:val="28"/>
          <w:szCs w:val="28"/>
        </w:rPr>
        <w:t>В отчете о движении денежных средств от инвестиционной деятельности должен  быть отражен отток денег в размере 200 000 тенге. Оплата части стоимости оборудования векселем классифицируется как неденежная инвестиционно-финансовая операция и информация о ней должна быть раскрыта в примечаниях к финансовой отчетности.</w:t>
      </w:r>
    </w:p>
    <w:p w:rsidR="00867CBC" w:rsidRPr="00DC0DE4" w:rsidRDefault="00867CBC" w:rsidP="002950CA">
      <w:pPr>
        <w:pStyle w:val="15"/>
        <w:shd w:val="clear" w:color="auto" w:fill="FFFFFF"/>
        <w:tabs>
          <w:tab w:val="left" w:pos="9781"/>
        </w:tabs>
        <w:ind w:left="0"/>
        <w:jc w:val="both"/>
        <w:rPr>
          <w:color w:val="000000"/>
          <w:sz w:val="28"/>
          <w:szCs w:val="28"/>
          <w:lang w:val="ru-RU"/>
        </w:rPr>
      </w:pPr>
    </w:p>
    <w:p w:rsidR="00867CBC" w:rsidRPr="002950CA" w:rsidRDefault="00867CBC" w:rsidP="003F58A3">
      <w:pPr>
        <w:spacing w:after="0" w:line="240" w:lineRule="auto"/>
        <w:jc w:val="both"/>
        <w:rPr>
          <w:rFonts w:ascii="Times New Roman" w:eastAsia="Calibri" w:hAnsi="Times New Roman" w:cs="Times New Roman"/>
          <w:b/>
          <w:sz w:val="28"/>
          <w:szCs w:val="28"/>
        </w:rPr>
      </w:pPr>
      <w:bookmarkStart w:id="1" w:name="_Toc289113161"/>
      <w:r w:rsidRPr="002950CA">
        <w:rPr>
          <w:rFonts w:ascii="Times New Roman" w:eastAsia="Calibri" w:hAnsi="Times New Roman" w:cs="Times New Roman"/>
          <w:b/>
          <w:sz w:val="28"/>
          <w:szCs w:val="28"/>
        </w:rPr>
        <w:lastRenderedPageBreak/>
        <w:t xml:space="preserve">Задача </w:t>
      </w:r>
      <w:bookmarkEnd w:id="1"/>
      <w:r w:rsidR="003F58A3">
        <w:rPr>
          <w:rFonts w:ascii="Times New Roman" w:eastAsia="Calibri" w:hAnsi="Times New Roman" w:cs="Times New Roman"/>
          <w:b/>
          <w:sz w:val="28"/>
          <w:szCs w:val="28"/>
        </w:rPr>
        <w:t>5</w:t>
      </w:r>
      <w:r w:rsidRPr="002950CA">
        <w:rPr>
          <w:rFonts w:ascii="Times New Roman" w:eastAsia="Calibri" w:hAnsi="Times New Roman" w:cs="Times New Roman"/>
          <w:b/>
          <w:sz w:val="28"/>
          <w:szCs w:val="28"/>
        </w:rPr>
        <w:t xml:space="preserve"> </w:t>
      </w:r>
    </w:p>
    <w:p w:rsidR="00867CBC" w:rsidRPr="002950CA" w:rsidRDefault="00867CBC" w:rsidP="002950CA">
      <w:pPr>
        <w:shd w:val="clear" w:color="auto" w:fill="FFFFFF"/>
        <w:tabs>
          <w:tab w:val="left" w:pos="9781"/>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color w:val="000000"/>
          <w:spacing w:val="5"/>
          <w:sz w:val="28"/>
          <w:szCs w:val="28"/>
        </w:rPr>
        <w:t>В</w:t>
      </w:r>
      <w:r w:rsidRPr="002950CA">
        <w:rPr>
          <w:rFonts w:ascii="Times New Roman" w:eastAsia="Calibri" w:hAnsi="Times New Roman" w:cs="Times New Roman"/>
          <w:color w:val="000000"/>
          <w:spacing w:val="1"/>
          <w:sz w:val="28"/>
          <w:szCs w:val="28"/>
        </w:rPr>
        <w:t xml:space="preserve"> декабре </w:t>
      </w:r>
      <w:r w:rsidR="007376D4">
        <w:rPr>
          <w:rFonts w:ascii="Times New Roman" w:eastAsia="Calibri" w:hAnsi="Times New Roman" w:cs="Times New Roman"/>
          <w:color w:val="000000"/>
          <w:spacing w:val="1"/>
          <w:sz w:val="28"/>
          <w:szCs w:val="28"/>
        </w:rPr>
        <w:t>2017</w:t>
      </w:r>
      <w:r w:rsidRPr="002950CA">
        <w:rPr>
          <w:rFonts w:ascii="Times New Roman" w:eastAsia="Calibri" w:hAnsi="Times New Roman" w:cs="Times New Roman"/>
          <w:color w:val="000000"/>
          <w:spacing w:val="1"/>
          <w:sz w:val="28"/>
          <w:szCs w:val="28"/>
        </w:rPr>
        <w:t xml:space="preserve"> года компания приобрела новое здание за 54 млн.тенге. Покупка была </w:t>
      </w:r>
      <w:r w:rsidRPr="002950CA">
        <w:rPr>
          <w:rFonts w:ascii="Times New Roman" w:eastAsia="Calibri" w:hAnsi="Times New Roman" w:cs="Times New Roman"/>
          <w:color w:val="000000"/>
          <w:sz w:val="28"/>
          <w:szCs w:val="28"/>
        </w:rPr>
        <w:t xml:space="preserve">частично финансирована долгосрочным банковским займом в 40 млн.тенге. Компания </w:t>
      </w:r>
      <w:r w:rsidRPr="002950CA">
        <w:rPr>
          <w:rFonts w:ascii="Times New Roman" w:eastAsia="Calibri" w:hAnsi="Times New Roman" w:cs="Times New Roman"/>
          <w:color w:val="000000"/>
          <w:spacing w:val="1"/>
          <w:sz w:val="28"/>
          <w:szCs w:val="28"/>
        </w:rPr>
        <w:t>также продала оборудование с первоначальной стоимостью в 13 млн.тенге. за 5 млн.тенге</w:t>
      </w:r>
      <w:r w:rsidRPr="002950CA">
        <w:rPr>
          <w:rFonts w:ascii="Times New Roman" w:eastAsia="Calibri" w:hAnsi="Times New Roman" w:cs="Times New Roman"/>
          <w:color w:val="000000"/>
          <w:spacing w:val="-1"/>
          <w:sz w:val="28"/>
          <w:szCs w:val="28"/>
        </w:rPr>
        <w:t>. наличными. Накопленный износ по оборудованию составлял 8 млн.тенге.</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5"/>
          <w:sz w:val="28"/>
          <w:szCs w:val="28"/>
        </w:rPr>
      </w:pPr>
      <w:r w:rsidRPr="002950CA">
        <w:rPr>
          <w:rFonts w:ascii="Times New Roman" w:eastAsia="Calibri" w:hAnsi="Times New Roman" w:cs="Times New Roman"/>
          <w:color w:val="000000"/>
          <w:spacing w:val="-2"/>
          <w:sz w:val="28"/>
          <w:szCs w:val="28"/>
        </w:rPr>
        <w:t>Подготовить данные для включения в «Отчет о движении денежных средств» с использованием прямого метода.</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b/>
          <w:color w:val="000000"/>
          <w:spacing w:val="-2"/>
          <w:sz w:val="28"/>
          <w:szCs w:val="28"/>
        </w:rPr>
      </w:pPr>
      <w:r w:rsidRPr="002950CA">
        <w:rPr>
          <w:rFonts w:ascii="Times New Roman" w:eastAsia="Calibri" w:hAnsi="Times New Roman" w:cs="Times New Roman"/>
          <w:b/>
          <w:color w:val="000000"/>
          <w:spacing w:val="-2"/>
          <w:sz w:val="28"/>
          <w:szCs w:val="28"/>
        </w:rPr>
        <w:tab/>
        <w:t>Ответ:</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r w:rsidRPr="002950CA">
        <w:rPr>
          <w:rFonts w:ascii="Times New Roman" w:eastAsia="Calibri" w:hAnsi="Times New Roman" w:cs="Times New Roman"/>
          <w:color w:val="000000"/>
          <w:spacing w:val="-2"/>
          <w:sz w:val="28"/>
          <w:szCs w:val="28"/>
        </w:rPr>
        <w:tab/>
        <w:t>Приобретение здания за 54 млн.тенге следует отразить как отток денег по инвестиционной деятельности как приобретение основных средств; получение займа в 40 млн.тенге – поступление денег от финансовой деятельности как получение займов; продажа оборудования 5 млн тенге как поступление денег в результате инвестиционной деятельности - реализация основных средств.</w:t>
      </w:r>
    </w:p>
    <w:p w:rsidR="00867CBC" w:rsidRPr="00136903"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p>
    <w:p w:rsidR="00867CBC" w:rsidRPr="002950CA" w:rsidRDefault="00867CBC"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6</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r w:rsidRPr="002950CA">
        <w:rPr>
          <w:rFonts w:ascii="Times New Roman" w:eastAsia="Calibri" w:hAnsi="Times New Roman" w:cs="Times New Roman"/>
          <w:color w:val="000000"/>
          <w:spacing w:val="-2"/>
          <w:sz w:val="28"/>
          <w:szCs w:val="28"/>
        </w:rPr>
        <w:tab/>
        <w:t>Организация «А» приобрела оборудование стоимостью 300 000 тенге, оплатив 200 000 деньгами, а на 100 000 тенге выписав вексель. Как должна быть указанная операция отражена в финансовой отчетности?</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b/>
          <w:color w:val="000000"/>
          <w:spacing w:val="-2"/>
          <w:sz w:val="28"/>
          <w:szCs w:val="28"/>
        </w:rPr>
      </w:pPr>
      <w:r w:rsidRPr="002950CA">
        <w:rPr>
          <w:rFonts w:ascii="Times New Roman" w:eastAsia="Calibri" w:hAnsi="Times New Roman" w:cs="Times New Roman"/>
          <w:b/>
          <w:color w:val="000000"/>
          <w:spacing w:val="-2"/>
          <w:sz w:val="28"/>
          <w:szCs w:val="28"/>
        </w:rPr>
        <w:tab/>
        <w:t>Ответ:</w:t>
      </w:r>
    </w:p>
    <w:p w:rsidR="00867CBC" w:rsidRPr="002950CA" w:rsidRDefault="00867CBC" w:rsidP="002950CA">
      <w:pPr>
        <w:shd w:val="clear" w:color="auto" w:fill="FFFFFF"/>
        <w:tabs>
          <w:tab w:val="left" w:pos="677"/>
          <w:tab w:val="left" w:pos="9781"/>
        </w:tabs>
        <w:spacing w:after="0" w:line="240" w:lineRule="auto"/>
        <w:jc w:val="both"/>
        <w:rPr>
          <w:rFonts w:ascii="Times New Roman" w:eastAsia="Calibri" w:hAnsi="Times New Roman" w:cs="Times New Roman"/>
          <w:color w:val="000000"/>
          <w:spacing w:val="-2"/>
          <w:sz w:val="28"/>
          <w:szCs w:val="28"/>
        </w:rPr>
      </w:pPr>
      <w:r w:rsidRPr="002950CA">
        <w:rPr>
          <w:rFonts w:ascii="Times New Roman" w:eastAsia="Calibri" w:hAnsi="Times New Roman" w:cs="Times New Roman"/>
          <w:color w:val="000000"/>
          <w:spacing w:val="-2"/>
          <w:sz w:val="28"/>
          <w:szCs w:val="28"/>
        </w:rPr>
        <w:tab/>
        <w:t>В отчете о движении денежных средств от инвестиционной деятельности должен быть отражен отток денег в размере 200 000 тенге. Оплата части стоимости оборудования векселем классифицируется как неденежная инвестиционно-финансовая операция и информация о ней должна быть раскрыта в примечаниях к финансовой отчетности.</w:t>
      </w:r>
    </w:p>
    <w:p w:rsidR="00867CBC" w:rsidRPr="002950CA" w:rsidRDefault="00867CBC" w:rsidP="002950CA">
      <w:pPr>
        <w:spacing w:after="0" w:line="240" w:lineRule="auto"/>
        <w:jc w:val="both"/>
        <w:rPr>
          <w:rFonts w:ascii="Times New Roman" w:eastAsia="Calibri" w:hAnsi="Times New Roman" w:cs="Times New Roman"/>
          <w:b/>
          <w:sz w:val="28"/>
          <w:szCs w:val="28"/>
        </w:rPr>
      </w:pPr>
    </w:p>
    <w:p w:rsidR="000E5775" w:rsidRPr="002950CA" w:rsidRDefault="000E5775"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7</w:t>
      </w:r>
    </w:p>
    <w:p w:rsidR="000E5775" w:rsidRPr="002950CA" w:rsidRDefault="000E5775" w:rsidP="002950CA">
      <w:pPr>
        <w:shd w:val="clear" w:color="auto" w:fill="FFFFFF"/>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lang w:val="kk-KZ"/>
        </w:rPr>
        <w:t xml:space="preserve">В </w:t>
      </w:r>
      <w:r w:rsidRPr="002950CA">
        <w:rPr>
          <w:rFonts w:ascii="Times New Roman" w:eastAsia="Calibri" w:hAnsi="Times New Roman" w:cs="Times New Roman"/>
          <w:sz w:val="28"/>
          <w:szCs w:val="28"/>
        </w:rPr>
        <w:t xml:space="preserve">МСФО 8 </w:t>
      </w:r>
      <w:r w:rsidRPr="002950CA">
        <w:rPr>
          <w:rFonts w:ascii="Times New Roman" w:eastAsia="Calibri" w:hAnsi="Times New Roman" w:cs="Times New Roman"/>
          <w:iCs/>
          <w:sz w:val="28"/>
          <w:szCs w:val="28"/>
        </w:rPr>
        <w:t xml:space="preserve">«Учетная политика, изменения в бухгалтерских оценках и ошибки» </w:t>
      </w:r>
      <w:r w:rsidRPr="002950CA">
        <w:rPr>
          <w:rFonts w:ascii="Times New Roman" w:eastAsia="Calibri" w:hAnsi="Times New Roman" w:cs="Times New Roman"/>
          <w:sz w:val="28"/>
          <w:szCs w:val="28"/>
        </w:rPr>
        <w:t>говорится, в каких случаях и каким образом компании могут менять свою учетную политику, как учитывать изменения в бухгалтерских оценках, а также как исправлять ошибки, допущенные в учете в прошлых периодах.</w:t>
      </w:r>
    </w:p>
    <w:p w:rsidR="000E5775" w:rsidRPr="002950CA" w:rsidRDefault="000E5775" w:rsidP="008B0666">
      <w:pPr>
        <w:pStyle w:val="15"/>
        <w:numPr>
          <w:ilvl w:val="0"/>
          <w:numId w:val="35"/>
        </w:numPr>
        <w:shd w:val="clear" w:color="auto" w:fill="FFFFFF"/>
        <w:tabs>
          <w:tab w:val="left" w:pos="709"/>
        </w:tabs>
        <w:ind w:left="0" w:firstLine="0"/>
        <w:jc w:val="both"/>
        <w:rPr>
          <w:sz w:val="28"/>
          <w:szCs w:val="28"/>
          <w:lang w:val="ru-RU"/>
        </w:rPr>
      </w:pPr>
      <w:r w:rsidRPr="002950CA">
        <w:rPr>
          <w:sz w:val="28"/>
          <w:szCs w:val="28"/>
          <w:lang w:val="ru-RU"/>
        </w:rPr>
        <w:t>Назовите обстоятельства, когда компания может менять учетную политику и объясните, как должны отражаться изменения в учетной политике в соответствии с МСФО 8.</w:t>
      </w:r>
      <w:r w:rsidRPr="002950CA">
        <w:rPr>
          <w:sz w:val="28"/>
          <w:szCs w:val="28"/>
          <w:lang w:val="ru-RU"/>
        </w:rPr>
        <w:tab/>
      </w:r>
    </w:p>
    <w:p w:rsidR="000E5775" w:rsidRPr="002950CA" w:rsidRDefault="000E5775" w:rsidP="008B0666">
      <w:pPr>
        <w:pStyle w:val="15"/>
        <w:numPr>
          <w:ilvl w:val="0"/>
          <w:numId w:val="35"/>
        </w:numPr>
        <w:shd w:val="clear" w:color="auto" w:fill="FFFFFF"/>
        <w:tabs>
          <w:tab w:val="left" w:pos="709"/>
        </w:tabs>
        <w:ind w:left="0" w:firstLine="0"/>
        <w:jc w:val="both"/>
        <w:rPr>
          <w:sz w:val="28"/>
          <w:szCs w:val="28"/>
          <w:lang w:val="ru-RU"/>
        </w:rPr>
      </w:pPr>
      <w:r w:rsidRPr="002950CA">
        <w:rPr>
          <w:sz w:val="28"/>
          <w:szCs w:val="28"/>
          <w:lang w:val="ru-RU"/>
        </w:rPr>
        <w:t>Объясните,   как   компании   должны   отражать   изменения    в бухгалтерских оценках.</w:t>
      </w:r>
    </w:p>
    <w:p w:rsidR="000E5775" w:rsidRPr="002950CA" w:rsidRDefault="000E5775" w:rsidP="002950CA">
      <w:pPr>
        <w:shd w:val="clear" w:color="auto" w:fill="FFFFFF"/>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8B0666">
      <w:pPr>
        <w:numPr>
          <w:ilvl w:val="0"/>
          <w:numId w:val="34"/>
        </w:numPr>
        <w:shd w:val="clear" w:color="auto" w:fill="FFFFFF"/>
        <w:tabs>
          <w:tab w:val="left" w:pos="0"/>
          <w:tab w:val="left" w:pos="284"/>
        </w:tabs>
        <w:spacing w:after="0" w:line="240" w:lineRule="auto"/>
        <w:ind w:left="0" w:firstLine="0"/>
        <w:jc w:val="both"/>
        <w:rPr>
          <w:rFonts w:ascii="Times New Roman" w:eastAsia="Calibri" w:hAnsi="Times New Roman" w:cs="Times New Roman"/>
          <w:b/>
          <w:i/>
          <w:iCs/>
          <w:sz w:val="28"/>
          <w:szCs w:val="28"/>
        </w:rPr>
      </w:pPr>
      <w:r w:rsidRPr="002950CA">
        <w:rPr>
          <w:rFonts w:ascii="Times New Roman" w:eastAsia="Calibri" w:hAnsi="Times New Roman" w:cs="Times New Roman"/>
          <w:b/>
          <w:i/>
          <w:iCs/>
          <w:sz w:val="28"/>
          <w:szCs w:val="28"/>
        </w:rPr>
        <w:t>Учетная политика</w:t>
      </w:r>
    </w:p>
    <w:p w:rsidR="000E5775" w:rsidRPr="002950CA" w:rsidRDefault="000E5775" w:rsidP="002950CA">
      <w:pPr>
        <w:shd w:val="clear" w:color="auto" w:fill="FFFFFF"/>
        <w:tabs>
          <w:tab w:val="left" w:pos="1205"/>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Компания только тогда может менять учетную политику, если: </w:t>
      </w:r>
    </w:p>
    <w:p w:rsidR="000E5775" w:rsidRPr="002950CA" w:rsidRDefault="000E5775" w:rsidP="008B0666">
      <w:pPr>
        <w:numPr>
          <w:ilvl w:val="0"/>
          <w:numId w:val="36"/>
        </w:numPr>
        <w:shd w:val="clear" w:color="auto" w:fill="FFFFFF"/>
        <w:tabs>
          <w:tab w:val="left" w:pos="1205"/>
        </w:tabs>
        <w:spacing w:after="0" w:line="240" w:lineRule="auto"/>
        <w:ind w:left="0" w:firstLine="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того требуют стандарты учета или интерпретации; </w:t>
      </w:r>
    </w:p>
    <w:p w:rsidR="000E5775" w:rsidRPr="002950CA" w:rsidRDefault="000E5775" w:rsidP="008B0666">
      <w:pPr>
        <w:numPr>
          <w:ilvl w:val="0"/>
          <w:numId w:val="36"/>
        </w:numPr>
        <w:shd w:val="clear" w:color="auto" w:fill="FFFFFF"/>
        <w:tabs>
          <w:tab w:val="left" w:pos="1205"/>
        </w:tabs>
        <w:spacing w:after="0" w:line="240" w:lineRule="auto"/>
        <w:ind w:left="0" w:firstLine="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изменение приведет к представлению более уместной и надежной информации. </w:t>
      </w:r>
    </w:p>
    <w:p w:rsidR="000E5775" w:rsidRPr="002950CA" w:rsidRDefault="000E5775" w:rsidP="008B0666">
      <w:pPr>
        <w:numPr>
          <w:ilvl w:val="0"/>
          <w:numId w:val="36"/>
        </w:numPr>
        <w:shd w:val="clear" w:color="auto" w:fill="FFFFFF"/>
        <w:tabs>
          <w:tab w:val="left" w:pos="1205"/>
        </w:tabs>
        <w:spacing w:after="0" w:line="240" w:lineRule="auto"/>
        <w:ind w:left="0" w:firstLine="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lastRenderedPageBreak/>
        <w:t xml:space="preserve">выпущен новый стандарт учета, переходные положения этого стандарта будут применены ко всем изменениям учетной политики. </w:t>
      </w:r>
    </w:p>
    <w:p w:rsidR="000E5775" w:rsidRPr="002950CA" w:rsidRDefault="000E5775" w:rsidP="002950CA">
      <w:pPr>
        <w:shd w:val="clear" w:color="auto" w:fill="FFFFFF"/>
        <w:tabs>
          <w:tab w:val="left" w:pos="1205"/>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Если в новом стандарте нет переходных положений (или ссылки на изменение учетной политики по желанию), то компания должна применять изменения учетной политики ретроспективно.</w:t>
      </w:r>
    </w:p>
    <w:p w:rsidR="000E5775" w:rsidRPr="002950CA" w:rsidRDefault="000E5775" w:rsidP="008B0666">
      <w:pPr>
        <w:shd w:val="clear" w:color="auto" w:fill="FFFFFF"/>
        <w:tabs>
          <w:tab w:val="left" w:pos="1205"/>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Если изменение применятся ретроспективно, компания корректирует соответствующие элементы капитала и резервов, начиная с самого раннего периода, за который составлялась отчетность, т. к. будто новая политика применялась всегда. Сопоставимые величины за все предыдущие периоды тоже корректируются. Если невозможно оценить эффект изменения учетной политики в некоторые ранние периоды, МСФО 8 допускает начать корректировать величины прошлых лет, начиная с наиболее раннего периода, когда это возможно. </w:t>
      </w:r>
    </w:p>
    <w:p w:rsidR="000E5775" w:rsidRPr="002950CA" w:rsidRDefault="000E5775" w:rsidP="008B0666">
      <w:pPr>
        <w:numPr>
          <w:ilvl w:val="0"/>
          <w:numId w:val="34"/>
        </w:numPr>
        <w:shd w:val="clear" w:color="auto" w:fill="FFFFFF"/>
        <w:tabs>
          <w:tab w:val="left" w:pos="0"/>
          <w:tab w:val="left" w:pos="284"/>
        </w:tabs>
        <w:spacing w:after="0" w:line="240" w:lineRule="auto"/>
        <w:ind w:left="0" w:firstLine="0"/>
        <w:jc w:val="both"/>
        <w:rPr>
          <w:rFonts w:ascii="Times New Roman" w:eastAsia="Calibri" w:hAnsi="Times New Roman" w:cs="Times New Roman"/>
          <w:b/>
          <w:i/>
          <w:iCs/>
          <w:sz w:val="28"/>
          <w:szCs w:val="28"/>
        </w:rPr>
      </w:pPr>
      <w:r w:rsidRPr="002950CA">
        <w:rPr>
          <w:rFonts w:ascii="Times New Roman" w:eastAsia="Calibri" w:hAnsi="Times New Roman" w:cs="Times New Roman"/>
          <w:b/>
          <w:i/>
          <w:iCs/>
          <w:sz w:val="28"/>
          <w:szCs w:val="28"/>
        </w:rPr>
        <w:t>Бухгалтерские оценки</w:t>
      </w:r>
    </w:p>
    <w:p w:rsidR="000E5775" w:rsidRPr="002950CA" w:rsidRDefault="000E5775" w:rsidP="008B0666">
      <w:pPr>
        <w:shd w:val="clear" w:color="auto" w:fill="FFFFFF"/>
        <w:tabs>
          <w:tab w:val="left" w:pos="1205"/>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Как только возникают обстоятельства, влияющие на ранее сделанные бухгалтерские оценки, эффект изменения признается перспективно путем включения поправок в отчет о прибылях и убытках отчетного и будущих (если необходимо) периодов. Изменение бухгалтерских оценок не является ошибкой или изменением учетной политики, и поэтому не влияет на отчетность прошлых периодов. Если изменение бухгалтерских оценок влияет на оценку активов или обязательств, то изменение отражается путем корректировки учетной стоимости данных активов или обязательств.</w:t>
      </w:r>
    </w:p>
    <w:p w:rsidR="000E5775" w:rsidRPr="002950CA" w:rsidRDefault="000E5775" w:rsidP="002950CA">
      <w:pPr>
        <w:spacing w:after="0" w:line="240" w:lineRule="auto"/>
        <w:jc w:val="both"/>
        <w:rPr>
          <w:rFonts w:ascii="Times New Roman" w:eastAsia="Calibri" w:hAnsi="Times New Roman" w:cs="Times New Roman"/>
          <w:b/>
          <w:bCs/>
          <w:sz w:val="28"/>
          <w:szCs w:val="28"/>
        </w:rPr>
      </w:pPr>
    </w:p>
    <w:p w:rsidR="000E5775" w:rsidRPr="002950CA" w:rsidRDefault="000E5775"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8</w:t>
      </w:r>
    </w:p>
    <w:p w:rsidR="000E5775" w:rsidRPr="002950CA" w:rsidRDefault="000E5775" w:rsidP="002950CA">
      <w:pPr>
        <w:spacing w:after="0" w:line="240" w:lineRule="auto"/>
        <w:ind w:firstLine="708"/>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rPr>
        <w:t>Фирма пригласила аудиторов, которые обнаружили неэффективный метод учета запасов, составили аудиторский отчет с рекомендациями. Обязана ли фирма изменить учетную политику</w:t>
      </w:r>
      <w:r w:rsidRPr="002950CA">
        <w:rPr>
          <w:rFonts w:ascii="Times New Roman" w:eastAsia="Calibri" w:hAnsi="Times New Roman" w:cs="Times New Roman"/>
          <w:b/>
          <w:sz w:val="28"/>
          <w:szCs w:val="28"/>
        </w:rPr>
        <w:t>?</w:t>
      </w: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Да, обязана. Изменить учетную политику, скорректировать сальдо ретроспективно и отразить это в финансовой отчетности.</w:t>
      </w:r>
    </w:p>
    <w:p w:rsidR="000E5775" w:rsidRPr="002950CA" w:rsidRDefault="000E5775" w:rsidP="002950CA">
      <w:pPr>
        <w:spacing w:after="0" w:line="240" w:lineRule="auto"/>
        <w:jc w:val="both"/>
        <w:rPr>
          <w:rFonts w:ascii="Times New Roman" w:eastAsia="Calibri" w:hAnsi="Times New Roman" w:cs="Times New Roman"/>
          <w:b/>
          <w:bCs/>
          <w:sz w:val="28"/>
          <w:szCs w:val="28"/>
        </w:rPr>
      </w:pPr>
    </w:p>
    <w:p w:rsidR="000E5775" w:rsidRPr="002950CA" w:rsidRDefault="000E5775"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9</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Дайте определение учетной политике, перечислите   ее нормативно – правовую базу, укажите разработчика, структуру, что в ней утверждается руководителем, причины изменений</w:t>
      </w: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Учетная  политика – это конкретные принципы, основы, соглашения, правила и практика, принятые для подготовки финансовой отчетности.</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1.Закон РК от 29.02.2007 № 234 « О бухгалтерском учете и финансовой отчетности»; приказы об утверждении Правил ведения бухгалтерского учета, об утверждении форм регистров бухгалтерского учета, об утверждении форм первичных учетных документов, об утверждении Типового плана счетов, об утверждении перечня и форм годовой финансовой отчетности.</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Учетная политика формируется главным бухгалтером и утверждается руководителем предприятия в начале каждого года. При этом утверждаются </w:t>
      </w:r>
      <w:r w:rsidRPr="002950CA">
        <w:rPr>
          <w:rFonts w:ascii="Times New Roman" w:eastAsia="Calibri" w:hAnsi="Times New Roman" w:cs="Times New Roman"/>
          <w:sz w:val="28"/>
          <w:szCs w:val="28"/>
        </w:rPr>
        <w:lastRenderedPageBreak/>
        <w:t>рабочий пан счетов, формы первичных документов, порядок проведения инвентаризации, правила  документооборота, методы  расчета резервов на переоценку, методы оценки запасов,  способы признания доходов и расходов, их классификации и др. Ее можно поменять только при изменении законодательства или условий деятельности предприятия, при внедрении новых способов ведения учета. В пояснительной записке необходимо указать причину изменений, суммы корректировок по статьям и разводненную прибыль на акцию, результаты применения нового нормативного акта,</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      В учетной политике надо отразить правила организации бухгалтерской службы: кем и каким образом ведется учет и нормативную базу. Необходимо перечислить должности, требования к ним,  и их функции, а также кто ведет внутренний аудит. Необходимо разработать график  подготовки документов по срокам, указать ответственные лица: наименование, кто и когда создает, кто и когда проверяет, кто подписывает, кто и когда вводит в электронную  базу, кто и когда передает в архив. Учетная политика предприятия включает разделы: организационный, бух служба, методический для конкретного предприятия.</w:t>
      </w:r>
    </w:p>
    <w:p w:rsidR="000E5775" w:rsidRPr="002950CA" w:rsidRDefault="000E5775" w:rsidP="002950CA">
      <w:pPr>
        <w:spacing w:after="0" w:line="240" w:lineRule="auto"/>
        <w:jc w:val="both"/>
        <w:rPr>
          <w:rFonts w:ascii="Times New Roman" w:eastAsia="Calibri" w:hAnsi="Times New Roman" w:cs="Times New Roman"/>
          <w:b/>
          <w:sz w:val="28"/>
          <w:szCs w:val="28"/>
        </w:rPr>
      </w:pPr>
    </w:p>
    <w:p w:rsidR="000E5775" w:rsidRPr="002950CA" w:rsidRDefault="000E5775" w:rsidP="003F58A3">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3F58A3">
        <w:rPr>
          <w:rFonts w:ascii="Times New Roman" w:eastAsia="Calibri" w:hAnsi="Times New Roman" w:cs="Times New Roman"/>
          <w:b/>
          <w:sz w:val="28"/>
          <w:szCs w:val="28"/>
        </w:rPr>
        <w:t>10</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В начале года предприятие разработало учетную и налоговую политику и  утвердило  их. Постановления Правительства, вышедшие в середине года,  требуют внесения изменений в учетную политику задним числом. Что делать организации?</w:t>
      </w: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0C0D2B">
      <w:pPr>
        <w:spacing w:after="0" w:line="240" w:lineRule="auto"/>
        <w:ind w:firstLine="567"/>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Изменение в учетную политику можно вносить, если требует МСФО и  новая политика будет давать более качественную информацию. Изменение в налоговую политику можно вносить, если начат новый вид деятельности, ранее не указанный в ранней политике, изменился порядок составления налоговых регистров, изменился порядок ведения налогового учета для различных условий налогообложения, изменились методы отнесения на вычеты расходов, изменилась политика определения хеджируемых рисков и др. Нельзя вносить изменения в налоговую учетную политику в период проверки или обжалования. Изменение вносится приказом руководителя и подписью ответственных лиц.</w:t>
      </w:r>
    </w:p>
    <w:p w:rsidR="000E5775" w:rsidRPr="002950CA" w:rsidRDefault="000E5775" w:rsidP="002950CA">
      <w:pPr>
        <w:spacing w:after="0" w:line="240" w:lineRule="auto"/>
        <w:jc w:val="both"/>
        <w:rPr>
          <w:rFonts w:ascii="Times New Roman" w:eastAsia="Calibri" w:hAnsi="Times New Roman" w:cs="Times New Roman"/>
          <w:sz w:val="28"/>
          <w:szCs w:val="28"/>
        </w:rPr>
      </w:pPr>
    </w:p>
    <w:p w:rsidR="000E5775" w:rsidRPr="002950CA" w:rsidRDefault="000E5775"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11</w:t>
      </w:r>
      <w:r w:rsidRPr="002950CA">
        <w:rPr>
          <w:rFonts w:ascii="Times New Roman" w:eastAsia="Calibri" w:hAnsi="Times New Roman" w:cs="Times New Roman"/>
          <w:b/>
          <w:sz w:val="28"/>
          <w:szCs w:val="28"/>
        </w:rPr>
        <w:t xml:space="preserve"> </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Компания Альфа, имеющая задолженность перед компанией Омега, получила от налоговых органов уведомление об обращении взыскания на деньги с банковского счета Альфа в счет погашения долга компании Омега в пределах сумм дебиторской задолженности. В обслуживающий банк поступило инкассовое поручение налоговой инспекции. Как поступить Альфа, если это не предусмотрено в ее учетной политике?</w:t>
      </w: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Необходимо внести изменения в учетную политику осуществить проводки:</w:t>
      </w:r>
    </w:p>
    <w:p w:rsidR="000E5775" w:rsidRPr="00DC0DE4" w:rsidRDefault="000E5775" w:rsidP="002950CA">
      <w:pPr>
        <w:spacing w:after="0" w:line="240" w:lineRule="auto"/>
        <w:ind w:firstLine="709"/>
        <w:jc w:val="both"/>
        <w:rPr>
          <w:rFonts w:ascii="Times New Roman" w:eastAsia="Calibri" w:hAnsi="Times New Roman" w:cs="Times New Roman"/>
          <w:sz w:val="28"/>
          <w:szCs w:val="28"/>
        </w:rPr>
      </w:pPr>
      <w:r w:rsidRPr="00DC0DE4">
        <w:rPr>
          <w:rFonts w:ascii="Times New Roman" w:eastAsia="Calibri" w:hAnsi="Times New Roman" w:cs="Times New Roman"/>
          <w:sz w:val="28"/>
          <w:szCs w:val="28"/>
        </w:rPr>
        <w:t>Д 1330 К 3310 кредиторская  задолженность  перед Омега</w:t>
      </w:r>
    </w:p>
    <w:p w:rsidR="000E5775" w:rsidRPr="00DC0DE4" w:rsidRDefault="000E5775" w:rsidP="002950CA">
      <w:pPr>
        <w:spacing w:after="0" w:line="240" w:lineRule="auto"/>
        <w:ind w:firstLine="709"/>
        <w:jc w:val="both"/>
        <w:rPr>
          <w:rFonts w:ascii="Times New Roman" w:eastAsia="Calibri" w:hAnsi="Times New Roman" w:cs="Times New Roman"/>
          <w:sz w:val="28"/>
          <w:szCs w:val="28"/>
        </w:rPr>
      </w:pPr>
      <w:r w:rsidRPr="00DC0DE4">
        <w:rPr>
          <w:rFonts w:ascii="Times New Roman" w:eastAsia="Calibri" w:hAnsi="Times New Roman" w:cs="Times New Roman"/>
          <w:sz w:val="28"/>
          <w:szCs w:val="28"/>
        </w:rPr>
        <w:t>Д 1420 К 3310  НДС</w:t>
      </w:r>
    </w:p>
    <w:p w:rsidR="000E5775" w:rsidRPr="00DC0DE4" w:rsidRDefault="000E5775" w:rsidP="002950CA">
      <w:pPr>
        <w:spacing w:after="0" w:line="240" w:lineRule="auto"/>
        <w:ind w:firstLine="709"/>
        <w:jc w:val="both"/>
        <w:rPr>
          <w:rFonts w:ascii="Times New Roman" w:eastAsia="Calibri" w:hAnsi="Times New Roman" w:cs="Times New Roman"/>
          <w:sz w:val="28"/>
          <w:szCs w:val="28"/>
        </w:rPr>
      </w:pPr>
      <w:r w:rsidRPr="00DC0DE4">
        <w:rPr>
          <w:rFonts w:ascii="Times New Roman" w:eastAsia="Calibri" w:hAnsi="Times New Roman" w:cs="Times New Roman"/>
          <w:sz w:val="28"/>
          <w:szCs w:val="28"/>
        </w:rPr>
        <w:lastRenderedPageBreak/>
        <w:t>Д 3540 К 1030  взыскание  на основании инкассового поручения</w:t>
      </w:r>
    </w:p>
    <w:p w:rsidR="000E5775" w:rsidRPr="00DC0DE4" w:rsidRDefault="000E5775" w:rsidP="00DC0DE4">
      <w:pPr>
        <w:spacing w:after="0" w:line="240" w:lineRule="auto"/>
        <w:ind w:firstLine="709"/>
        <w:jc w:val="both"/>
        <w:rPr>
          <w:rFonts w:ascii="Times New Roman" w:eastAsia="Calibri" w:hAnsi="Times New Roman" w:cs="Times New Roman"/>
          <w:sz w:val="28"/>
          <w:szCs w:val="28"/>
        </w:rPr>
      </w:pPr>
      <w:r w:rsidRPr="00DC0DE4">
        <w:rPr>
          <w:rFonts w:ascii="Times New Roman" w:eastAsia="Calibri" w:hAnsi="Times New Roman" w:cs="Times New Roman"/>
          <w:sz w:val="28"/>
          <w:szCs w:val="28"/>
        </w:rPr>
        <w:t>Д 3310 К 3540  зачет</w:t>
      </w:r>
    </w:p>
    <w:p w:rsidR="000E5775" w:rsidRPr="002950CA" w:rsidRDefault="000E5775" w:rsidP="002950CA">
      <w:pPr>
        <w:spacing w:after="0" w:line="240" w:lineRule="auto"/>
        <w:jc w:val="both"/>
        <w:rPr>
          <w:rFonts w:ascii="Times New Roman" w:eastAsia="Calibri" w:hAnsi="Times New Roman" w:cs="Times New Roman"/>
          <w:b/>
          <w:sz w:val="28"/>
          <w:szCs w:val="28"/>
        </w:rPr>
      </w:pPr>
    </w:p>
    <w:p w:rsidR="000E5775" w:rsidRPr="002950CA" w:rsidRDefault="000E5775" w:rsidP="000C0D2B">
      <w:pPr>
        <w:spacing w:after="0" w:line="240" w:lineRule="auto"/>
        <w:jc w:val="both"/>
        <w:rPr>
          <w:rFonts w:ascii="Times New Roman" w:eastAsia="Calibri" w:hAnsi="Times New Roman" w:cs="Times New Roman"/>
          <w:b/>
          <w:bCs/>
          <w:sz w:val="28"/>
          <w:szCs w:val="28"/>
        </w:rPr>
      </w:pPr>
      <w:r w:rsidRPr="002950CA">
        <w:rPr>
          <w:rFonts w:ascii="Times New Roman" w:eastAsia="Calibri" w:hAnsi="Times New Roman" w:cs="Times New Roman"/>
          <w:b/>
          <w:bCs/>
          <w:sz w:val="28"/>
          <w:szCs w:val="28"/>
        </w:rPr>
        <w:t xml:space="preserve">Задача </w:t>
      </w:r>
      <w:r w:rsidR="000C0D2B">
        <w:rPr>
          <w:rFonts w:ascii="Times New Roman" w:eastAsia="Calibri" w:hAnsi="Times New Roman" w:cs="Times New Roman"/>
          <w:b/>
          <w:bCs/>
          <w:sz w:val="28"/>
          <w:szCs w:val="28"/>
        </w:rPr>
        <w:t>12</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 xml:space="preserve">Компания собирается выпустить промежуточную финансовую отчетность за 3 месяца, закончившиеся 31 декабря </w:t>
      </w:r>
      <w:r w:rsidR="007376D4">
        <w:rPr>
          <w:rFonts w:ascii="Times New Roman" w:eastAsia="Calibri" w:hAnsi="Times New Roman" w:cs="Times New Roman"/>
          <w:sz w:val="28"/>
          <w:szCs w:val="28"/>
        </w:rPr>
        <w:t>2017</w:t>
      </w:r>
      <w:r w:rsidRPr="002950CA">
        <w:rPr>
          <w:rFonts w:ascii="Times New Roman" w:eastAsia="Calibri" w:hAnsi="Times New Roman" w:cs="Times New Roman"/>
          <w:sz w:val="28"/>
          <w:szCs w:val="28"/>
        </w:rPr>
        <w:t xml:space="preserve"> года в первый раз. </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1. Требуют ли МСФО выпуск промежуточной финансовой отчетности в обязательном порядке?</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2. Должна ли промежуточная финансовая отчетность быть так же детализирована, как и годовые отчеты  компании? Если нет, то каковы минимальные требования к содержанию промежуточной отчетности (только основные статьи)?</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3. За какие периоды должны составляться отчеты, входящие в промежуточную финансовую отчетность, включая сравнительные данные?</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4. Как следует отражать необычные операции за данный период, например, необычно высокую выручку или затраты. Следует ли их признавать полностью в промежуточной финансовой отчетности или следует отразить их результат за весь год? </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rPr>
        <w:tab/>
      </w:r>
      <w:r w:rsidRPr="002950CA">
        <w:rPr>
          <w:rFonts w:ascii="Times New Roman" w:eastAsia="Calibri" w:hAnsi="Times New Roman" w:cs="Times New Roman"/>
          <w:b/>
          <w:sz w:val="28"/>
          <w:szCs w:val="28"/>
        </w:rPr>
        <w:t>Ответ:</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1. Международные Стандарты Финансовой Отчетности (МСФО) не требуют обязательного составления промежуточной финансовой отчетности. На практике такое требование часто предъявляется фондовыми биржами или аналогичными институтами к компаниям, чьи акции свободно обращаются на рынке.</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МCФО (IAS) 34 «Промежуточная финансовая отчетность» применяется в том случае, если от компании требуется представление промежуточной финансовой отчетности, или компания по своему усмотрению формирует промежуточные отчеты. Однако, КМСФО поощряет компании, чьи акции и другие ценные бумаги обращаются на рынке, публиковать промежуточную финансовую отчетность.</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2. В соответствии с МСФО (IAS) 34 компании имеют право готовить полный набор финансовой отчетности для каждого промежуточного периода, включая:</w:t>
      </w:r>
    </w:p>
    <w:p w:rsidR="000E5775" w:rsidRPr="002950CA" w:rsidRDefault="000E5775"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финансовом положении.</w:t>
      </w:r>
    </w:p>
    <w:p w:rsidR="000E5775" w:rsidRPr="002950CA" w:rsidRDefault="000E5775"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совокупном доходе.</w:t>
      </w:r>
    </w:p>
    <w:p w:rsidR="000E5775" w:rsidRPr="002950CA" w:rsidRDefault="000E5775"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об изменениях капитала.</w:t>
      </w:r>
    </w:p>
    <w:p w:rsidR="000E5775" w:rsidRPr="002950CA" w:rsidRDefault="000E5775"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движении денежных средств.</w:t>
      </w:r>
    </w:p>
    <w:p w:rsidR="000E5775" w:rsidRPr="002950CA" w:rsidRDefault="000E5775" w:rsidP="002950CA">
      <w:pPr>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Примечания к финансовой отчетности.</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Эти финансовые отчеты должны полностью соответствовать требованиям МСФО (IAS) 1 «Представление финансовой отчетности».</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Тем не менее, данный стандарт не требует от компаний подготовки настолько подробной информации.</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Разрешается составление сжатых версий перечисленных выше финансовых отчетов, которые должны включать основные заголовки и </w:t>
      </w:r>
      <w:r w:rsidRPr="002950CA">
        <w:rPr>
          <w:rFonts w:ascii="Times New Roman" w:eastAsia="Calibri" w:hAnsi="Times New Roman" w:cs="Times New Roman"/>
          <w:sz w:val="28"/>
          <w:szCs w:val="28"/>
        </w:rPr>
        <w:lastRenderedPageBreak/>
        <w:t>промежуточные суммы, включенные в самую последнюю годовую финансовую отчетность. МСФО (IAS) 34 устанавливает минимальные требования к информации, раскрываемой в примечаниях к сжатой финансовой отчетности. По существу, в примечаниях следует раскрывать любые необычные статьи и влияние любых сезонных факторов на промежуточные данные.</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3. Согласно МСФО (IAS) 34, промежуточная финансовая отчетность должна включать отчеты (полные или сжатые) за следующие периоды:</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финансовом положении по состоянию на конец текущего промежуточного периода и сравнительный отчет о финансовом положении по состоянию на конец непосредственно предшествовавшего финансового года.</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совокупном доходе за текущий промежуточный период и нарастающим итогом за текущий год на отчетную дату вместе со сравнительными отчетами за сопоставимые промежуточные периоды.</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Отчетность, показывающая изменения в капитале, нарастающим итогом за текущий год на отчетную дату вместе со сравнительным отчетом за сопоставимый период.</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Отчет о движении денежных средств нарастающим итогом за текущий год на отчетную дату вместе со сравнительным отчетом за сопоставимый период.</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4. В принципе МСФО (IAS) 34 рекомендует использовать «дискретный» подход при составлении финансовой отчетности. Только в том случае, если суммы операций должны быть равномерно распределены в полной годовой финансовой отчетности (например, доходы от договора на строительство), такое распределение является уместным. Тем не менее, при создании резерва по налогу на прибыль в промежуточном финансовом отчете необходимо использовать ставку налога, которая фактически применяется к данной прибыли, и которая будет рассчитываться на основе оцененной прибыли за полный период.</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Как уже говорилось, необходимо раскрывать влияние операций, которые носят сезонный или необычный характер, в примечаниях к промежуточной финансовой отчетности.</w:t>
      </w:r>
    </w:p>
    <w:p w:rsidR="000E5775" w:rsidRPr="002950CA" w:rsidRDefault="000E5775" w:rsidP="002950CA">
      <w:pPr>
        <w:spacing w:after="0" w:line="240" w:lineRule="auto"/>
        <w:ind w:firstLine="567"/>
        <w:jc w:val="both"/>
        <w:rPr>
          <w:rFonts w:ascii="Times New Roman" w:eastAsia="Calibri" w:hAnsi="Times New Roman" w:cs="Times New Roman"/>
          <w:b/>
          <w:sz w:val="28"/>
          <w:szCs w:val="28"/>
        </w:rPr>
      </w:pPr>
    </w:p>
    <w:p w:rsidR="000E5775" w:rsidRPr="002950CA" w:rsidRDefault="000E5775"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13</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 xml:space="preserve">Акции организации  по производству шоколада были включены  в список котируемых  на местной фондовой бирже. Руководство испытывает беспокойство в отношении опубликования промежуточных финансовых                                                                                                                                                                                                                                                                                          результатов за первый квартал  в связи с тем , что обычно эта организация зарабатывает  большую часть своей прибыли в третьем и четвертом кварталах. Статистические данные прошлых периодов: кварталы: 1-15%, 2- 20%, 3- 38%, 4- 27% годовой выручки. Общая выручка за 1-ый квартал составляет 30 млн.тенге. Но руководство организации планирует показать 25% планируемой годовой выручки в своем промежуточном отчете, которая рассчитывается следующим образом: </w:t>
      </w:r>
    </w:p>
    <w:p w:rsidR="000E5775" w:rsidRPr="002950CA" w:rsidRDefault="000E5775" w:rsidP="002950CA">
      <w:pPr>
        <w:spacing w:after="0" w:line="240" w:lineRule="auto"/>
        <w:ind w:firstLine="567"/>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                              30 000 000 тенге/ 15%* 25% = 50 000 000 тенге</w:t>
      </w:r>
    </w:p>
    <w:p w:rsidR="000E5775" w:rsidRPr="002950CA" w:rsidRDefault="000E5775" w:rsidP="002950CA">
      <w:pPr>
        <w:spacing w:after="0" w:line="240" w:lineRule="auto"/>
        <w:ind w:firstLine="567"/>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lastRenderedPageBreak/>
        <w:t>Какая выручка должна быть показана в  промежуточной финансовой отчетности?</w:t>
      </w:r>
    </w:p>
    <w:p w:rsidR="000E5775" w:rsidRPr="002950CA" w:rsidRDefault="000E5775" w:rsidP="002950CA">
      <w:pPr>
        <w:spacing w:after="0" w:line="240" w:lineRule="auto"/>
        <w:ind w:firstLine="567"/>
        <w:jc w:val="both"/>
        <w:rPr>
          <w:rFonts w:ascii="Times New Roman" w:eastAsia="Calibri" w:hAnsi="Times New Roman" w:cs="Times New Roman"/>
          <w:sz w:val="28"/>
          <w:szCs w:val="28"/>
        </w:rPr>
      </w:pP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         Ответ:</w:t>
      </w:r>
    </w:p>
    <w:p w:rsidR="000E5775" w:rsidRPr="002950CA" w:rsidRDefault="000E5775" w:rsidP="002950CA">
      <w:pPr>
        <w:spacing w:after="0" w:line="240" w:lineRule="auto"/>
        <w:jc w:val="both"/>
        <w:rPr>
          <w:rFonts w:ascii="Times New Roman" w:eastAsia="Arial Unicode MS" w:hAnsi="Times New Roman" w:cs="Times New Roman"/>
          <w:color w:val="000000"/>
          <w:sz w:val="28"/>
          <w:szCs w:val="28"/>
        </w:rPr>
      </w:pPr>
      <w:r w:rsidRPr="002950CA">
        <w:rPr>
          <w:rFonts w:ascii="Times New Roman" w:eastAsia="Calibri" w:hAnsi="Times New Roman" w:cs="Times New Roman"/>
          <w:sz w:val="28"/>
          <w:szCs w:val="28"/>
        </w:rPr>
        <w:t xml:space="preserve">В соответствии с </w:t>
      </w:r>
      <w:r w:rsidRPr="002950CA">
        <w:rPr>
          <w:rFonts w:ascii="Times New Roman" w:eastAsia="Arial Unicode MS" w:hAnsi="Times New Roman" w:cs="Times New Roman"/>
          <w:color w:val="000000"/>
          <w:sz w:val="28"/>
          <w:szCs w:val="28"/>
        </w:rPr>
        <w:t>МСФО (</w:t>
      </w:r>
      <w:r w:rsidRPr="002950CA">
        <w:rPr>
          <w:rFonts w:ascii="Times New Roman" w:eastAsia="Arial Unicode MS" w:hAnsi="Times New Roman" w:cs="Times New Roman"/>
          <w:color w:val="000000"/>
          <w:sz w:val="28"/>
          <w:szCs w:val="28"/>
          <w:lang w:val="en-US"/>
        </w:rPr>
        <w:t>IAS</w:t>
      </w:r>
      <w:r w:rsidRPr="002950CA">
        <w:rPr>
          <w:rFonts w:ascii="Times New Roman" w:eastAsia="Arial Unicode MS" w:hAnsi="Times New Roman" w:cs="Times New Roman"/>
          <w:color w:val="000000"/>
          <w:sz w:val="28"/>
          <w:szCs w:val="28"/>
        </w:rPr>
        <w:t>) 34: Промежуточная финансовая отчетность требуется, чтобы  такая выручка  признавалась на момент ее возникновения, потому что предположение или отсрочка могут оказаться не соответствующими действительности на отчетную дату. Поэтому в отчете за первый квартал должна быть показана  выручка 30 000 000 тенге. Доход должен признаваться тогда, когда он возник.</w:t>
      </w:r>
    </w:p>
    <w:p w:rsidR="000E5775" w:rsidRPr="002950CA" w:rsidRDefault="000E5775" w:rsidP="002950CA">
      <w:pPr>
        <w:spacing w:after="0" w:line="240" w:lineRule="auto"/>
        <w:jc w:val="both"/>
        <w:rPr>
          <w:rFonts w:ascii="Times New Roman" w:eastAsia="Arial Unicode MS" w:hAnsi="Times New Roman" w:cs="Times New Roman"/>
          <w:b/>
          <w:color w:val="000000"/>
          <w:sz w:val="28"/>
          <w:szCs w:val="28"/>
        </w:rPr>
      </w:pPr>
    </w:p>
    <w:p w:rsidR="000E5775" w:rsidRPr="002950CA" w:rsidRDefault="000E5775" w:rsidP="000C0D2B">
      <w:pPr>
        <w:spacing w:after="0" w:line="240" w:lineRule="auto"/>
        <w:jc w:val="both"/>
        <w:rPr>
          <w:rFonts w:ascii="Times New Roman" w:eastAsia="Arial Unicode MS" w:hAnsi="Times New Roman" w:cs="Times New Roman"/>
          <w:b/>
          <w:color w:val="000000"/>
          <w:sz w:val="28"/>
          <w:szCs w:val="28"/>
        </w:rPr>
      </w:pPr>
      <w:r w:rsidRPr="002950CA">
        <w:rPr>
          <w:rFonts w:ascii="Times New Roman" w:eastAsia="Arial Unicode MS" w:hAnsi="Times New Roman" w:cs="Times New Roman"/>
          <w:b/>
          <w:color w:val="000000"/>
          <w:sz w:val="28"/>
          <w:szCs w:val="28"/>
        </w:rPr>
        <w:t xml:space="preserve">Задача </w:t>
      </w:r>
      <w:r w:rsidR="000C0D2B">
        <w:rPr>
          <w:rFonts w:ascii="Times New Roman" w:eastAsia="Arial Unicode MS" w:hAnsi="Times New Roman" w:cs="Times New Roman"/>
          <w:b/>
          <w:color w:val="000000"/>
          <w:sz w:val="28"/>
          <w:szCs w:val="28"/>
        </w:rPr>
        <w:t>14</w:t>
      </w:r>
    </w:p>
    <w:p w:rsidR="000E5775" w:rsidRPr="002950CA" w:rsidRDefault="000E5775" w:rsidP="002950CA">
      <w:pPr>
        <w:spacing w:after="0" w:line="240" w:lineRule="auto"/>
        <w:jc w:val="both"/>
        <w:rPr>
          <w:rFonts w:ascii="Times New Roman" w:eastAsia="Arial Unicode MS" w:hAnsi="Times New Roman" w:cs="Times New Roman"/>
          <w:b/>
          <w:color w:val="000000"/>
          <w:sz w:val="28"/>
          <w:szCs w:val="28"/>
        </w:rPr>
      </w:pPr>
      <w:r w:rsidRPr="002950CA">
        <w:rPr>
          <w:rFonts w:ascii="Times New Roman" w:eastAsia="Arial Unicode MS" w:hAnsi="Times New Roman" w:cs="Times New Roman"/>
          <w:b/>
          <w:color w:val="000000"/>
          <w:sz w:val="28"/>
          <w:szCs w:val="28"/>
        </w:rPr>
        <w:tab/>
      </w:r>
      <w:r w:rsidRPr="002950CA">
        <w:rPr>
          <w:rFonts w:ascii="Times New Roman" w:eastAsia="Arial Unicode MS" w:hAnsi="Times New Roman" w:cs="Times New Roman"/>
          <w:color w:val="000000"/>
          <w:sz w:val="28"/>
          <w:szCs w:val="28"/>
        </w:rPr>
        <w:t>Организация, представляющая квартальную отчетность, имеет перенесенный на начало  текущего финансового года операционный убыток, признаваемый в целях налогообложения в размере 15 000  тыс. тенге. Прибыль до налогообложения в первом квартале года составила 40 000  тыс.тенге  Предполагается, что она останется такой и в следующих  трех  кварталах. Ставка КПН -20%. Расходы по налогам за год составят:  20% ((40 000*4) – 15 000 ))= 29 000 тыс.тенге . Обоснуйте, по каким ставкам начислять налог на прибыль.</w:t>
      </w:r>
    </w:p>
    <w:p w:rsidR="000E5775" w:rsidRPr="002950CA" w:rsidRDefault="000E5775" w:rsidP="002950CA">
      <w:pPr>
        <w:spacing w:after="0" w:line="240" w:lineRule="auto"/>
        <w:jc w:val="both"/>
        <w:rPr>
          <w:rFonts w:ascii="Times New Roman" w:eastAsia="Arial Unicode MS" w:hAnsi="Times New Roman" w:cs="Times New Roman"/>
          <w:b/>
          <w:color w:val="000000"/>
          <w:sz w:val="28"/>
          <w:szCs w:val="28"/>
        </w:rPr>
      </w:pPr>
    </w:p>
    <w:p w:rsidR="000E5775" w:rsidRPr="002950CA" w:rsidRDefault="000E5775" w:rsidP="002950CA">
      <w:pPr>
        <w:spacing w:after="0" w:line="240" w:lineRule="auto"/>
        <w:jc w:val="both"/>
        <w:rPr>
          <w:rFonts w:ascii="Times New Roman" w:eastAsia="Arial Unicode MS" w:hAnsi="Times New Roman" w:cs="Times New Roman"/>
          <w:b/>
          <w:color w:val="000000"/>
          <w:sz w:val="28"/>
          <w:szCs w:val="28"/>
        </w:rPr>
      </w:pPr>
      <w:r w:rsidRPr="002950CA">
        <w:rPr>
          <w:rFonts w:ascii="Times New Roman" w:eastAsia="Arial Unicode MS" w:hAnsi="Times New Roman" w:cs="Times New Roman"/>
          <w:b/>
          <w:color w:val="000000"/>
          <w:sz w:val="28"/>
          <w:szCs w:val="28"/>
        </w:rPr>
        <w:tab/>
        <w:t xml:space="preserve">Ответ: </w:t>
      </w:r>
    </w:p>
    <w:p w:rsidR="000E5775" w:rsidRPr="002950CA" w:rsidRDefault="000E5775" w:rsidP="002950CA">
      <w:pPr>
        <w:spacing w:after="0" w:line="240" w:lineRule="auto"/>
        <w:jc w:val="both"/>
        <w:rPr>
          <w:rFonts w:ascii="Times New Roman" w:eastAsia="Arial Unicode MS" w:hAnsi="Times New Roman" w:cs="Times New Roman"/>
          <w:color w:val="000000"/>
          <w:sz w:val="28"/>
          <w:szCs w:val="28"/>
        </w:rPr>
      </w:pPr>
      <w:r w:rsidRPr="002950CA">
        <w:rPr>
          <w:rFonts w:ascii="Times New Roman" w:eastAsia="Arial Unicode MS" w:hAnsi="Times New Roman" w:cs="Times New Roman"/>
          <w:b/>
          <w:color w:val="000000"/>
          <w:sz w:val="28"/>
          <w:szCs w:val="28"/>
        </w:rPr>
        <w:tab/>
      </w:r>
      <w:r w:rsidRPr="002950CA">
        <w:rPr>
          <w:rFonts w:ascii="Times New Roman" w:eastAsia="Arial Unicode MS" w:hAnsi="Times New Roman" w:cs="Times New Roman"/>
          <w:color w:val="000000"/>
          <w:sz w:val="28"/>
          <w:szCs w:val="28"/>
        </w:rPr>
        <w:t>Полная выгода переноса налогового убытка на будущий период используется в первом квартале ( в тыс.тенге).</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4"/>
        <w:gridCol w:w="3154"/>
        <w:gridCol w:w="3154"/>
      </w:tblGrid>
      <w:tr w:rsidR="000E5775" w:rsidRPr="00DC0DE4" w:rsidTr="006E729C">
        <w:trPr>
          <w:trHeight w:val="261"/>
        </w:trPr>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 xml:space="preserve">               Квартал</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 xml:space="preserve">Налог на прибыль по фактической ставке налога для промежуточной отчетности </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Налог на прибыль по эффективной ставке налога для промежуточной отчетности</w:t>
            </w:r>
          </w:p>
        </w:tc>
      </w:tr>
      <w:tr w:rsidR="000E5775" w:rsidRPr="00DC0DE4" w:rsidTr="006E729C">
        <w:trPr>
          <w:trHeight w:val="261"/>
        </w:trPr>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1</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0</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7250</w:t>
            </w:r>
          </w:p>
        </w:tc>
      </w:tr>
      <w:tr w:rsidR="000E5775" w:rsidRPr="00DC0DE4" w:rsidTr="006E729C">
        <w:trPr>
          <w:trHeight w:val="275"/>
        </w:trPr>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2</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9666</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7250</w:t>
            </w:r>
          </w:p>
        </w:tc>
      </w:tr>
      <w:tr w:rsidR="000E5775" w:rsidRPr="00DC0DE4" w:rsidTr="006E729C">
        <w:trPr>
          <w:trHeight w:val="275"/>
        </w:trPr>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3</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9666</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7250</w:t>
            </w:r>
          </w:p>
        </w:tc>
      </w:tr>
      <w:tr w:rsidR="000E5775" w:rsidRPr="00DC0DE4" w:rsidTr="006E729C">
        <w:trPr>
          <w:trHeight w:val="275"/>
        </w:trPr>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4</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9667</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color w:val="000000"/>
                <w:sz w:val="24"/>
                <w:szCs w:val="24"/>
              </w:rPr>
            </w:pPr>
            <w:r w:rsidRPr="00DC0DE4">
              <w:rPr>
                <w:rFonts w:ascii="Times New Roman" w:eastAsia="Arial Unicode MS" w:hAnsi="Times New Roman" w:cs="Times New Roman"/>
                <w:color w:val="000000"/>
                <w:sz w:val="24"/>
                <w:szCs w:val="24"/>
              </w:rPr>
              <w:t>7250</w:t>
            </w:r>
          </w:p>
        </w:tc>
      </w:tr>
      <w:tr w:rsidR="000E5775" w:rsidRPr="00DC0DE4" w:rsidTr="006E729C">
        <w:trPr>
          <w:trHeight w:val="275"/>
        </w:trPr>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Итого</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29000</w:t>
            </w:r>
          </w:p>
        </w:tc>
        <w:tc>
          <w:tcPr>
            <w:tcW w:w="3154" w:type="dxa"/>
          </w:tcPr>
          <w:p w:rsidR="000E5775" w:rsidRPr="00DC0DE4" w:rsidRDefault="000E5775" w:rsidP="002950CA">
            <w:pPr>
              <w:spacing w:after="0" w:line="240" w:lineRule="auto"/>
              <w:jc w:val="both"/>
              <w:rPr>
                <w:rFonts w:ascii="Times New Roman" w:eastAsia="Arial Unicode MS" w:hAnsi="Times New Roman" w:cs="Times New Roman"/>
                <w:b/>
                <w:color w:val="000000"/>
                <w:sz w:val="24"/>
                <w:szCs w:val="24"/>
              </w:rPr>
            </w:pPr>
            <w:r w:rsidRPr="00DC0DE4">
              <w:rPr>
                <w:rFonts w:ascii="Times New Roman" w:eastAsia="Arial Unicode MS" w:hAnsi="Times New Roman" w:cs="Times New Roman"/>
                <w:b/>
                <w:color w:val="000000"/>
                <w:sz w:val="24"/>
                <w:szCs w:val="24"/>
              </w:rPr>
              <w:t>29000</w:t>
            </w:r>
          </w:p>
        </w:tc>
      </w:tr>
    </w:tbl>
    <w:p w:rsidR="000E5775" w:rsidRDefault="000E5775" w:rsidP="00DC0DE4">
      <w:pPr>
        <w:spacing w:after="0" w:line="240" w:lineRule="auto"/>
        <w:ind w:firstLine="709"/>
        <w:jc w:val="both"/>
        <w:rPr>
          <w:rFonts w:ascii="Times New Roman" w:eastAsia="Arial Unicode MS" w:hAnsi="Times New Roman" w:cs="Times New Roman"/>
          <w:color w:val="000000"/>
          <w:sz w:val="28"/>
          <w:szCs w:val="28"/>
        </w:rPr>
      </w:pPr>
      <w:r w:rsidRPr="002950CA">
        <w:rPr>
          <w:rFonts w:ascii="Times New Roman" w:eastAsia="Arial Unicode MS" w:hAnsi="Times New Roman" w:cs="Times New Roman"/>
          <w:color w:val="000000"/>
          <w:sz w:val="28"/>
          <w:szCs w:val="28"/>
        </w:rPr>
        <w:t>Налог на прибыль в промежуточной финансовой отчетности  должен начисляться на годовой основе.</w:t>
      </w:r>
    </w:p>
    <w:p w:rsidR="00DC0DE4" w:rsidRPr="00DC0DE4" w:rsidRDefault="00DC0DE4" w:rsidP="00DC0DE4">
      <w:pPr>
        <w:spacing w:after="0" w:line="240" w:lineRule="auto"/>
        <w:ind w:firstLine="709"/>
        <w:jc w:val="both"/>
        <w:rPr>
          <w:rFonts w:ascii="Times New Roman" w:eastAsia="Arial Unicode MS" w:hAnsi="Times New Roman" w:cs="Times New Roman"/>
          <w:color w:val="000000"/>
          <w:sz w:val="28"/>
          <w:szCs w:val="28"/>
        </w:rPr>
      </w:pPr>
    </w:p>
    <w:p w:rsidR="000E5775" w:rsidRPr="002950CA" w:rsidRDefault="000E5775"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15</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Бухгалтер компании занимается подготовкой сведений для промежуточной финансовой отчетности по поводу ТМЗ. Какая информация, касающаяся учета запасов раскрывается в промежуточной финансовой отчетности, составленной в соответствии с МСФО?</w:t>
      </w:r>
    </w:p>
    <w:p w:rsidR="000E5775" w:rsidRPr="002950CA" w:rsidRDefault="000E5775" w:rsidP="002950CA">
      <w:pPr>
        <w:spacing w:after="0" w:line="240" w:lineRule="auto"/>
        <w:jc w:val="both"/>
        <w:rPr>
          <w:rFonts w:ascii="Times New Roman" w:eastAsia="Calibri" w:hAnsi="Times New Roman" w:cs="Times New Roman"/>
          <w:sz w:val="28"/>
          <w:szCs w:val="28"/>
        </w:rPr>
      </w:pP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rPr>
        <w:tab/>
      </w:r>
      <w:r w:rsidRPr="002950CA">
        <w:rPr>
          <w:rFonts w:ascii="Times New Roman" w:eastAsia="Calibri" w:hAnsi="Times New Roman" w:cs="Times New Roman"/>
          <w:b/>
          <w:sz w:val="28"/>
          <w:szCs w:val="28"/>
        </w:rPr>
        <w:t>Ответ:</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Промежуточная финансовая отчетность может содержать либо полный комплект финансовой отчетности  согласно МСФО (</w:t>
      </w:r>
      <w:r w:rsidRPr="002950CA">
        <w:rPr>
          <w:rFonts w:ascii="Times New Roman" w:eastAsia="Calibri" w:hAnsi="Times New Roman" w:cs="Times New Roman"/>
          <w:sz w:val="28"/>
          <w:szCs w:val="28"/>
          <w:lang w:val="en-US"/>
        </w:rPr>
        <w:t>IAS</w:t>
      </w:r>
      <w:r w:rsidRPr="002950CA">
        <w:rPr>
          <w:rFonts w:ascii="Times New Roman" w:eastAsia="Calibri" w:hAnsi="Times New Roman" w:cs="Times New Roman"/>
          <w:sz w:val="28"/>
          <w:szCs w:val="28"/>
        </w:rPr>
        <w:t xml:space="preserve">) 1, либо сокращенный </w:t>
      </w:r>
      <w:r w:rsidRPr="002950CA">
        <w:rPr>
          <w:rFonts w:ascii="Times New Roman" w:eastAsia="Calibri" w:hAnsi="Times New Roman" w:cs="Times New Roman"/>
          <w:sz w:val="28"/>
          <w:szCs w:val="28"/>
        </w:rPr>
        <w:lastRenderedPageBreak/>
        <w:t>согласно МСФО (</w:t>
      </w:r>
      <w:r w:rsidRPr="002950CA">
        <w:rPr>
          <w:rFonts w:ascii="Times New Roman" w:eastAsia="Calibri" w:hAnsi="Times New Roman" w:cs="Times New Roman"/>
          <w:sz w:val="28"/>
          <w:szCs w:val="28"/>
          <w:lang w:val="en-US"/>
        </w:rPr>
        <w:t>IAS</w:t>
      </w:r>
      <w:r w:rsidRPr="002950CA">
        <w:rPr>
          <w:rFonts w:ascii="Times New Roman" w:eastAsia="Calibri" w:hAnsi="Times New Roman" w:cs="Times New Roman"/>
          <w:sz w:val="28"/>
          <w:szCs w:val="28"/>
        </w:rPr>
        <w:t>) 34.Но состав промежуточной финансовой отчетности должен быть таким, как  и годовой за исключением изменений в учетной политике. Из примечаний указываются  только некоторые о существенных событиях. Раскрывается: учетная политика по оценке запасов, общая балансовая стоимость запасов по классам; балансовая стоимость запасов по справедливой стоимости за вычетом затрат на продажу; сумма запасов, признанная как расход. Сумма восстановления списанной стоимости запасов и причины; запасы в залоге.</w:t>
      </w:r>
    </w:p>
    <w:p w:rsidR="000E5775" w:rsidRPr="002950CA" w:rsidRDefault="000E5775" w:rsidP="002950CA">
      <w:pPr>
        <w:spacing w:after="0" w:line="240" w:lineRule="auto"/>
        <w:jc w:val="both"/>
        <w:rPr>
          <w:rFonts w:ascii="Times New Roman" w:eastAsia="Calibri" w:hAnsi="Times New Roman" w:cs="Times New Roman"/>
          <w:b/>
          <w:sz w:val="28"/>
          <w:szCs w:val="28"/>
        </w:rPr>
      </w:pPr>
    </w:p>
    <w:p w:rsidR="000E5775" w:rsidRPr="002950CA" w:rsidRDefault="000E5775"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16</w:t>
      </w:r>
    </w:p>
    <w:p w:rsidR="000E5775" w:rsidRPr="002950CA" w:rsidRDefault="000E5775" w:rsidP="002950CA">
      <w:pPr>
        <w:spacing w:after="0" w:line="240" w:lineRule="auto"/>
        <w:jc w:val="both"/>
        <w:rPr>
          <w:rFonts w:ascii="Times New Roman" w:eastAsia="Arial Unicode MS" w:hAnsi="Times New Roman" w:cs="Times New Roman"/>
          <w:color w:val="000000"/>
          <w:sz w:val="28"/>
          <w:szCs w:val="28"/>
        </w:rPr>
      </w:pPr>
      <w:r w:rsidRPr="002950CA">
        <w:rPr>
          <w:rFonts w:ascii="Times New Roman" w:eastAsia="Calibri" w:hAnsi="Times New Roman" w:cs="Times New Roman"/>
          <w:b/>
          <w:sz w:val="28"/>
          <w:szCs w:val="28"/>
        </w:rPr>
        <w:tab/>
      </w:r>
      <w:r w:rsidRPr="002950CA">
        <w:rPr>
          <w:rFonts w:ascii="Times New Roman" w:eastAsia="Arial Unicode MS" w:hAnsi="Times New Roman" w:cs="Times New Roman"/>
          <w:color w:val="000000"/>
          <w:sz w:val="28"/>
          <w:szCs w:val="28"/>
        </w:rPr>
        <w:t>АО является организацией публичного интереса и представляет финансовую отчетность согласно ст.1 п.7 Закона «О бухгалтерском учете и финансовой отчетности Дополнительно организация предоставляет промежуточную финансовую отчетность органам госконтроля в соответствии с их компетенцией. По какой форме  и в каком составе это должно делаться?</w:t>
      </w:r>
    </w:p>
    <w:p w:rsidR="000E5775" w:rsidRPr="002950CA" w:rsidRDefault="000E5775" w:rsidP="002950CA">
      <w:pPr>
        <w:spacing w:after="0" w:line="240" w:lineRule="auto"/>
        <w:jc w:val="both"/>
        <w:rPr>
          <w:rFonts w:ascii="Times New Roman" w:eastAsia="Arial Unicode MS" w:hAnsi="Times New Roman" w:cs="Times New Roman"/>
          <w:color w:val="000000"/>
          <w:sz w:val="28"/>
          <w:szCs w:val="28"/>
        </w:rPr>
      </w:pPr>
    </w:p>
    <w:p w:rsidR="000E5775" w:rsidRPr="002950CA" w:rsidRDefault="000E5775" w:rsidP="002950CA">
      <w:pPr>
        <w:spacing w:after="0" w:line="240" w:lineRule="auto"/>
        <w:jc w:val="both"/>
        <w:rPr>
          <w:rFonts w:ascii="Times New Roman" w:eastAsia="Arial Unicode MS" w:hAnsi="Times New Roman" w:cs="Times New Roman"/>
          <w:b/>
          <w:color w:val="000000"/>
          <w:sz w:val="28"/>
          <w:szCs w:val="28"/>
        </w:rPr>
      </w:pPr>
      <w:r w:rsidRPr="002950CA">
        <w:rPr>
          <w:rFonts w:ascii="Times New Roman" w:eastAsia="Arial Unicode MS" w:hAnsi="Times New Roman" w:cs="Times New Roman"/>
          <w:color w:val="000000"/>
          <w:sz w:val="28"/>
          <w:szCs w:val="28"/>
        </w:rPr>
        <w:tab/>
      </w:r>
      <w:r w:rsidRPr="002950CA">
        <w:rPr>
          <w:rFonts w:ascii="Times New Roman" w:eastAsia="Arial Unicode MS" w:hAnsi="Times New Roman" w:cs="Times New Roman"/>
          <w:b/>
          <w:color w:val="000000"/>
          <w:sz w:val="28"/>
          <w:szCs w:val="28"/>
        </w:rPr>
        <w:t>Ответ:</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МСФО (</w:t>
      </w:r>
      <w:r w:rsidRPr="002950CA">
        <w:rPr>
          <w:rFonts w:ascii="Times New Roman" w:eastAsia="Calibri" w:hAnsi="Times New Roman" w:cs="Times New Roman"/>
          <w:sz w:val="28"/>
          <w:szCs w:val="28"/>
          <w:lang w:val="en-US"/>
        </w:rPr>
        <w:t>IAS</w:t>
      </w:r>
      <w:r w:rsidRPr="002950CA">
        <w:rPr>
          <w:rFonts w:ascii="Times New Roman" w:eastAsia="Calibri" w:hAnsi="Times New Roman" w:cs="Times New Roman"/>
          <w:sz w:val="28"/>
          <w:szCs w:val="28"/>
        </w:rPr>
        <w:t xml:space="preserve">) 34 не обязывает, а рекомендует представлять финансовую хотя бы за полгода к концу августа. Она должна отвечать всем принципам МСФО и быть или в полном объеме или в сжатом.  </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Arial Unicode MS" w:hAnsi="Times New Roman" w:cs="Times New Roman"/>
          <w:color w:val="000000"/>
          <w:sz w:val="28"/>
          <w:szCs w:val="28"/>
        </w:rPr>
        <w:t xml:space="preserve">        Состав: Бухгалтерский баланс, Отчет о прибылях и убытках, Отчет об изменениях в капитале, Отчет о движении денег, Пояснительная записка, сопоставимые данные, например с 01.01.</w:t>
      </w:r>
      <w:r w:rsidR="00417207">
        <w:rPr>
          <w:rFonts w:ascii="Times New Roman" w:eastAsia="Arial Unicode MS" w:hAnsi="Times New Roman" w:cs="Times New Roman"/>
          <w:color w:val="000000"/>
          <w:sz w:val="28"/>
          <w:szCs w:val="28"/>
        </w:rPr>
        <w:t>2017</w:t>
      </w:r>
      <w:r w:rsidRPr="002950CA">
        <w:rPr>
          <w:rFonts w:ascii="Times New Roman" w:eastAsia="Arial Unicode MS" w:hAnsi="Times New Roman" w:cs="Times New Roman"/>
          <w:color w:val="000000"/>
          <w:sz w:val="28"/>
          <w:szCs w:val="28"/>
        </w:rPr>
        <w:t xml:space="preserve"> по 30.06.</w:t>
      </w:r>
      <w:r w:rsidR="00417207">
        <w:rPr>
          <w:rFonts w:ascii="Times New Roman" w:eastAsia="Arial Unicode MS" w:hAnsi="Times New Roman" w:cs="Times New Roman"/>
          <w:color w:val="000000"/>
          <w:sz w:val="28"/>
          <w:szCs w:val="28"/>
        </w:rPr>
        <w:t>2017</w:t>
      </w:r>
      <w:r w:rsidRPr="002950CA">
        <w:rPr>
          <w:rFonts w:ascii="Times New Roman" w:eastAsia="Arial Unicode MS" w:hAnsi="Times New Roman" w:cs="Times New Roman"/>
          <w:color w:val="000000"/>
          <w:sz w:val="28"/>
          <w:szCs w:val="28"/>
        </w:rPr>
        <w:t xml:space="preserve"> для периода  с 01.01.</w:t>
      </w:r>
      <w:r w:rsidR="007376D4">
        <w:rPr>
          <w:rFonts w:ascii="Times New Roman" w:eastAsia="Arial Unicode MS" w:hAnsi="Times New Roman" w:cs="Times New Roman"/>
          <w:color w:val="000000"/>
          <w:sz w:val="28"/>
          <w:szCs w:val="28"/>
        </w:rPr>
        <w:t>2017</w:t>
      </w:r>
      <w:r w:rsidRPr="002950CA">
        <w:rPr>
          <w:rFonts w:ascii="Times New Roman" w:eastAsia="Arial Unicode MS" w:hAnsi="Times New Roman" w:cs="Times New Roman"/>
          <w:color w:val="000000"/>
          <w:sz w:val="28"/>
          <w:szCs w:val="28"/>
        </w:rPr>
        <w:t xml:space="preserve"> по 30.06.</w:t>
      </w:r>
      <w:r w:rsidR="007376D4">
        <w:rPr>
          <w:rFonts w:ascii="Times New Roman" w:eastAsia="Arial Unicode MS" w:hAnsi="Times New Roman" w:cs="Times New Roman"/>
          <w:color w:val="000000"/>
          <w:sz w:val="28"/>
          <w:szCs w:val="28"/>
        </w:rPr>
        <w:t>2017</w:t>
      </w:r>
      <w:r w:rsidRPr="002950CA">
        <w:rPr>
          <w:rFonts w:ascii="Times New Roman" w:eastAsia="Arial Unicode MS" w:hAnsi="Times New Roman" w:cs="Times New Roman"/>
          <w:color w:val="000000"/>
          <w:sz w:val="28"/>
          <w:szCs w:val="28"/>
        </w:rPr>
        <w:t>. Изменения учетной политики раскрываются в примечаниях</w:t>
      </w:r>
    </w:p>
    <w:p w:rsidR="000E5775" w:rsidRPr="002950CA" w:rsidRDefault="000E5775" w:rsidP="002950CA">
      <w:pPr>
        <w:spacing w:after="0" w:line="240" w:lineRule="auto"/>
        <w:jc w:val="both"/>
        <w:rPr>
          <w:rFonts w:ascii="Times New Roman" w:eastAsia="Calibri" w:hAnsi="Times New Roman" w:cs="Times New Roman"/>
          <w:b/>
          <w:sz w:val="28"/>
          <w:szCs w:val="28"/>
          <w:highlight w:val="yellow"/>
        </w:rPr>
      </w:pPr>
    </w:p>
    <w:p w:rsidR="000C0D2B" w:rsidRPr="002950CA" w:rsidRDefault="000C0D2B"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Pr>
          <w:rFonts w:ascii="Times New Roman" w:eastAsia="Calibri" w:hAnsi="Times New Roman" w:cs="Times New Roman"/>
          <w:b/>
          <w:sz w:val="28"/>
          <w:szCs w:val="28"/>
        </w:rPr>
        <w:t>17</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Предприятие «Жер» ведет деятельность по четырем сегментам. Прибыли и убытки от курсовой разницы, возникающие при пересчете сумм дебиторской задолженности в иностранной валюте, учитываются в административных расходах, и, таким образом, в операционной прибыли. </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Предприятие «Жер» представляет информацию по сегменту в соответствии с МСФО (</w:t>
      </w:r>
      <w:r w:rsidRPr="002950CA">
        <w:rPr>
          <w:rFonts w:ascii="Times New Roman" w:eastAsia="Calibri" w:hAnsi="Times New Roman" w:cs="Times New Roman"/>
          <w:sz w:val="28"/>
          <w:szCs w:val="28"/>
          <w:lang w:val="en-US"/>
        </w:rPr>
        <w:t>IFRS</w:t>
      </w:r>
      <w:r w:rsidRPr="002950CA">
        <w:rPr>
          <w:rFonts w:ascii="Times New Roman" w:eastAsia="Calibri" w:hAnsi="Times New Roman" w:cs="Times New Roman"/>
          <w:sz w:val="28"/>
          <w:szCs w:val="28"/>
        </w:rPr>
        <w:t xml:space="preserve">) 8, включая результат сегмента. </w:t>
      </w:r>
    </w:p>
    <w:p w:rsidR="000E5775" w:rsidRPr="002950CA" w:rsidRDefault="000E5775" w:rsidP="002950CA">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Нужно ли включать в результат сегмента прибыль и убытки от курсовой разницы, возникающие от переоценки дебиторской задолженности в иностранной валюте по данному сегменту? </w:t>
      </w:r>
    </w:p>
    <w:p w:rsidR="000C0D2B" w:rsidRDefault="000C0D2B" w:rsidP="002950CA">
      <w:pPr>
        <w:spacing w:after="0" w:line="240" w:lineRule="auto"/>
        <w:ind w:firstLine="708"/>
        <w:jc w:val="both"/>
        <w:rPr>
          <w:rFonts w:ascii="Times New Roman" w:eastAsia="Calibri" w:hAnsi="Times New Roman" w:cs="Times New Roman"/>
          <w:b/>
          <w:sz w:val="28"/>
          <w:szCs w:val="28"/>
          <w:lang w:val="kk-KZ"/>
        </w:rPr>
      </w:pPr>
    </w:p>
    <w:p w:rsidR="000E5775" w:rsidRPr="002950CA" w:rsidRDefault="000E5775" w:rsidP="002950CA">
      <w:pPr>
        <w:spacing w:after="0" w:line="240" w:lineRule="auto"/>
        <w:ind w:firstLine="708"/>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lang w:val="kk-KZ"/>
        </w:rPr>
        <w:t>Ответ</w:t>
      </w:r>
      <w:r w:rsidRPr="002950CA">
        <w:rPr>
          <w:rFonts w:ascii="Times New Roman" w:eastAsia="Calibri" w:hAnsi="Times New Roman" w:cs="Times New Roman"/>
          <w:b/>
          <w:sz w:val="28"/>
          <w:szCs w:val="28"/>
        </w:rPr>
        <w:t>:</w:t>
      </w:r>
    </w:p>
    <w:p w:rsidR="000C0D2B" w:rsidRPr="002950CA" w:rsidRDefault="000E5775" w:rsidP="00DC0DE4">
      <w:pPr>
        <w:spacing w:after="0" w:line="240" w:lineRule="auto"/>
        <w:ind w:firstLine="708"/>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Да. Прибыль и убытки от курсовой разницы возникают непосредственно от переоценки дебиторской задолженности, выраженной в иностранной валюте, по каждому сегменту, и должны включаться в результат сегмента, который представляет собой разницу между сегментной выручкой и расходами. Расходы по сегменту представляют собой расходы, напрямую связанные с каждым сегментом. Прибыль и убытки от курсовой разницы напрямую связаны с сегментами, в которых они возникают.</w:t>
      </w:r>
    </w:p>
    <w:p w:rsidR="000E5775" w:rsidRPr="002950CA" w:rsidRDefault="000E5775" w:rsidP="000C0D2B">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lastRenderedPageBreak/>
        <w:t xml:space="preserve">Задача </w:t>
      </w:r>
      <w:r w:rsidR="000C0D2B">
        <w:rPr>
          <w:rFonts w:ascii="Times New Roman" w:eastAsia="Calibri" w:hAnsi="Times New Roman" w:cs="Times New Roman"/>
          <w:b/>
          <w:sz w:val="28"/>
          <w:szCs w:val="28"/>
        </w:rPr>
        <w:t>18</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b/>
          <w:sz w:val="28"/>
          <w:szCs w:val="28"/>
        </w:rPr>
        <w:tab/>
      </w:r>
      <w:r w:rsidRPr="002950CA">
        <w:rPr>
          <w:rFonts w:ascii="Times New Roman" w:eastAsia="Calibri" w:hAnsi="Times New Roman" w:cs="Times New Roman"/>
          <w:sz w:val="28"/>
          <w:szCs w:val="28"/>
        </w:rPr>
        <w:t>Организация «А»  производит механические и гидравлические распиловочные станки, которые она реализует в РК и за рубежом. Один из цехов специализируется на изготовлении кровельных и изоляционных материалов. Какие сегменты надо выделить в бухгалтерском учете организации?</w:t>
      </w:r>
    </w:p>
    <w:p w:rsidR="000E5775" w:rsidRPr="002950CA" w:rsidRDefault="000E5775" w:rsidP="002950CA">
      <w:pPr>
        <w:spacing w:after="0" w:line="240" w:lineRule="auto"/>
        <w:jc w:val="both"/>
        <w:rPr>
          <w:rFonts w:ascii="Times New Roman" w:eastAsia="Calibri" w:hAnsi="Times New Roman" w:cs="Times New Roman"/>
          <w:b/>
          <w:sz w:val="28"/>
          <w:szCs w:val="28"/>
        </w:rPr>
      </w:pPr>
    </w:p>
    <w:p w:rsidR="000E5775" w:rsidRPr="002950CA" w:rsidRDefault="000E5775" w:rsidP="002950CA">
      <w:pPr>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Так как изготовление распиловочных станков отличается от изготовления кровельных и изоляционных материалов по производственному процессу и по потребителям, организация может сформировать информацию  по изготовлению и реализации этих товаров отдельно.</w:t>
      </w:r>
    </w:p>
    <w:p w:rsidR="000E5775" w:rsidRDefault="000E5775" w:rsidP="002950CA">
      <w:pPr>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ab/>
        <w:t>Кроме того, реализация распиловочных станков различается по местам расположения рынков сбыта и информацию нужно группировать по странам—покупателям, которые отличаются экономическими и политическими условиями, приводящими к различным рискам и объемам получаемой прибыли.</w:t>
      </w:r>
    </w:p>
    <w:p w:rsidR="000C0D2B" w:rsidRPr="002950CA" w:rsidRDefault="000C0D2B" w:rsidP="002950CA">
      <w:pPr>
        <w:spacing w:after="0" w:line="240" w:lineRule="auto"/>
        <w:jc w:val="both"/>
        <w:rPr>
          <w:rFonts w:ascii="Times New Roman" w:eastAsia="Calibri" w:hAnsi="Times New Roman" w:cs="Times New Roman"/>
          <w:sz w:val="28"/>
          <w:szCs w:val="28"/>
        </w:rPr>
      </w:pPr>
    </w:p>
    <w:p w:rsidR="000E5775" w:rsidRPr="002950CA" w:rsidRDefault="000E5775" w:rsidP="002950CA">
      <w:pPr>
        <w:tabs>
          <w:tab w:val="left" w:pos="336"/>
        </w:tabs>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19</w:t>
      </w:r>
    </w:p>
    <w:p w:rsidR="000E5775" w:rsidRPr="002950CA" w:rsidRDefault="000E5775" w:rsidP="002950CA">
      <w:pPr>
        <w:tabs>
          <w:tab w:val="left" w:pos="336"/>
        </w:tabs>
        <w:spacing w:after="0" w:line="240" w:lineRule="auto"/>
        <w:ind w:firstLine="709"/>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Материнская организация «А» предоставила кредит дочерней организации «В» на сумму 550 000 тенге. Поясните отражение этой операции в отдельных балансах организаций и консолидированной отчетности.</w:t>
      </w:r>
    </w:p>
    <w:p w:rsidR="000E5775" w:rsidRPr="002950CA" w:rsidRDefault="000E5775" w:rsidP="002950CA">
      <w:pPr>
        <w:tabs>
          <w:tab w:val="left" w:pos="336"/>
        </w:tabs>
        <w:spacing w:after="0" w:line="240" w:lineRule="auto"/>
        <w:ind w:firstLine="709"/>
        <w:jc w:val="both"/>
        <w:rPr>
          <w:rFonts w:ascii="Times New Roman" w:eastAsia="Calibri" w:hAnsi="Times New Roman" w:cs="Times New Roman"/>
          <w:b/>
          <w:sz w:val="28"/>
          <w:szCs w:val="28"/>
        </w:rPr>
      </w:pPr>
    </w:p>
    <w:p w:rsidR="000E5775" w:rsidRPr="002950CA" w:rsidRDefault="000E5775" w:rsidP="002950CA">
      <w:pPr>
        <w:tabs>
          <w:tab w:val="left" w:pos="336"/>
        </w:tabs>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ab/>
        <w:t>Ответ:</w:t>
      </w:r>
    </w:p>
    <w:p w:rsidR="000E5775" w:rsidRPr="002950CA" w:rsidRDefault="000E5775" w:rsidP="002950CA">
      <w:pPr>
        <w:tabs>
          <w:tab w:val="left" w:pos="336"/>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b/>
          <w:sz w:val="28"/>
          <w:szCs w:val="28"/>
        </w:rPr>
        <w:tab/>
      </w:r>
      <w:r w:rsidRPr="002950CA">
        <w:rPr>
          <w:rFonts w:ascii="Times New Roman" w:eastAsia="Calibri" w:hAnsi="Times New Roman" w:cs="Times New Roman"/>
          <w:sz w:val="28"/>
          <w:szCs w:val="28"/>
        </w:rPr>
        <w:t>В бухгалтерских балансах организаций отражается дебиторская и кредиторская задолженности. При подготовке консолидированного бухгалтерского баланса данная операция подлежит исключению, так как проведена внутри группы и с точки зрения группы ни полученного кредита, ни обязательств не существует. Не отражается также акционерный капитал дочерней организации.</w:t>
      </w:r>
    </w:p>
    <w:p w:rsidR="000E5775" w:rsidRPr="002950CA" w:rsidRDefault="000E5775" w:rsidP="002950CA">
      <w:pPr>
        <w:tabs>
          <w:tab w:val="left" w:pos="336"/>
        </w:tabs>
        <w:spacing w:after="0" w:line="240" w:lineRule="auto"/>
        <w:jc w:val="both"/>
        <w:rPr>
          <w:rFonts w:ascii="Times New Roman" w:eastAsia="Calibri" w:hAnsi="Times New Roman" w:cs="Times New Roman"/>
          <w:sz w:val="28"/>
          <w:szCs w:val="28"/>
        </w:rPr>
      </w:pPr>
    </w:p>
    <w:p w:rsidR="000E5775" w:rsidRPr="002950CA" w:rsidRDefault="000E5775" w:rsidP="002950CA">
      <w:pPr>
        <w:tabs>
          <w:tab w:val="left" w:pos="336"/>
        </w:tabs>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 xml:space="preserve">Задача </w:t>
      </w:r>
      <w:r w:rsidR="000C0D2B">
        <w:rPr>
          <w:rFonts w:ascii="Times New Roman" w:eastAsia="Calibri" w:hAnsi="Times New Roman" w:cs="Times New Roman"/>
          <w:b/>
          <w:sz w:val="28"/>
          <w:szCs w:val="28"/>
        </w:rPr>
        <w:t>20</w:t>
      </w:r>
    </w:p>
    <w:p w:rsidR="000E5775" w:rsidRPr="00DC0DE4" w:rsidRDefault="000E5775" w:rsidP="00DC0DE4">
      <w:pPr>
        <w:tabs>
          <w:tab w:val="left" w:pos="336"/>
        </w:tabs>
        <w:spacing w:after="0" w:line="240" w:lineRule="auto"/>
        <w:ind w:firstLine="709"/>
        <w:jc w:val="both"/>
        <w:rPr>
          <w:rFonts w:ascii="Times New Roman" w:eastAsia="Calibri" w:hAnsi="Times New Roman" w:cs="Times New Roman"/>
          <w:b/>
          <w:sz w:val="28"/>
          <w:szCs w:val="28"/>
        </w:rPr>
      </w:pPr>
      <w:r w:rsidRPr="002950CA">
        <w:rPr>
          <w:rFonts w:ascii="Times New Roman" w:eastAsia="Calibri" w:hAnsi="Times New Roman" w:cs="Times New Roman"/>
          <w:sz w:val="28"/>
          <w:szCs w:val="28"/>
          <w:lang w:val="kk-KZ"/>
        </w:rPr>
        <w:t>Материнская компания М  п</w:t>
      </w:r>
      <w:r w:rsidRPr="002950CA">
        <w:rPr>
          <w:rFonts w:ascii="Times New Roman" w:eastAsia="Calibri" w:hAnsi="Times New Roman" w:cs="Times New Roman"/>
          <w:sz w:val="28"/>
          <w:szCs w:val="28"/>
        </w:rPr>
        <w:t>риобретает дочернюю компанию Д с 100%  оплатой денежными средствами за 270 млн. долл. Ниже приведены балансы компаний:</w:t>
      </w:r>
    </w:p>
    <w:p w:rsidR="000C0D2B" w:rsidRPr="002950CA" w:rsidRDefault="000C0D2B" w:rsidP="002950CA">
      <w:pPr>
        <w:spacing w:after="0" w:line="240" w:lineRule="auto"/>
        <w:jc w:val="both"/>
        <w:rPr>
          <w:rFonts w:ascii="Times New Roman" w:eastAsia="Calibri" w:hAnsi="Times New Roman" w:cs="Times New Roman"/>
          <w:sz w:val="28"/>
          <w:szCs w:val="28"/>
        </w:rPr>
      </w:pP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144"/>
        <w:gridCol w:w="162"/>
        <w:gridCol w:w="1398"/>
        <w:gridCol w:w="2739"/>
        <w:gridCol w:w="1936"/>
      </w:tblGrid>
      <w:tr w:rsidR="000E5775" w:rsidRPr="000C0D2B" w:rsidTr="006E729C">
        <w:trPr>
          <w:cantSplit/>
          <w:trHeight w:val="242"/>
        </w:trPr>
        <w:tc>
          <w:tcPr>
            <w:tcW w:w="9379" w:type="dxa"/>
            <w:gridSpan w:val="5"/>
          </w:tcPr>
          <w:p w:rsidR="000E5775" w:rsidRPr="000C0D2B" w:rsidRDefault="000E5775" w:rsidP="002950CA">
            <w:pPr>
              <w:tabs>
                <w:tab w:val="left" w:pos="9781"/>
              </w:tabs>
              <w:spacing w:after="0" w:line="240" w:lineRule="auto"/>
              <w:jc w:val="both"/>
              <w:rPr>
                <w:rFonts w:ascii="Times New Roman" w:eastAsia="Calibri" w:hAnsi="Times New Roman" w:cs="Times New Roman"/>
                <w:b/>
                <w:color w:val="000000"/>
                <w:sz w:val="24"/>
                <w:szCs w:val="24"/>
              </w:rPr>
            </w:pPr>
            <w:r w:rsidRPr="000C0D2B">
              <w:rPr>
                <w:rFonts w:ascii="Times New Roman" w:eastAsia="Calibri" w:hAnsi="Times New Roman" w:cs="Times New Roman"/>
                <w:b/>
                <w:color w:val="000000"/>
                <w:sz w:val="24"/>
                <w:szCs w:val="24"/>
              </w:rPr>
              <w:t xml:space="preserve">Бухгалтерский баланс материнской компании М (до приобретения) </w:t>
            </w:r>
          </w:p>
        </w:tc>
      </w:tr>
      <w:tr w:rsidR="000E5775" w:rsidRPr="000C0D2B" w:rsidTr="006E729C">
        <w:trPr>
          <w:cantSplit/>
          <w:trHeight w:val="242"/>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b/>
                <w:color w:val="000000"/>
                <w:sz w:val="24"/>
                <w:szCs w:val="24"/>
              </w:rPr>
              <w:t>Актив</w:t>
            </w: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c>
          <w:tcPr>
            <w:tcW w:w="2739" w:type="dxa"/>
          </w:tcPr>
          <w:p w:rsidR="000E5775" w:rsidRPr="000C0D2B"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0C0D2B">
              <w:rPr>
                <w:rFonts w:ascii="Times New Roman" w:eastAsia="Calibri" w:hAnsi="Times New Roman" w:cs="Times New Roman"/>
                <w:b/>
                <w:color w:val="000000"/>
                <w:sz w:val="24"/>
                <w:szCs w:val="24"/>
              </w:rPr>
              <w:t>Пассив</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r>
      <w:tr w:rsidR="000E5775" w:rsidRPr="000C0D2B" w:rsidTr="006E729C">
        <w:trPr>
          <w:cantSplit/>
          <w:trHeight w:val="242"/>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Денежные средства</w:t>
            </w: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300</w:t>
            </w:r>
          </w:p>
        </w:tc>
        <w:tc>
          <w:tcPr>
            <w:tcW w:w="2739" w:type="dxa"/>
          </w:tcPr>
          <w:p w:rsidR="000E5775" w:rsidRPr="000C0D2B" w:rsidRDefault="000E5775" w:rsidP="002950CA">
            <w:pPr>
              <w:tabs>
                <w:tab w:val="left" w:pos="9781"/>
              </w:tabs>
              <w:spacing w:after="0" w:line="240" w:lineRule="auto"/>
              <w:ind w:hanging="32"/>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Кредиторская задолженность</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800</w:t>
            </w:r>
          </w:p>
        </w:tc>
      </w:tr>
      <w:tr w:rsidR="000E5775" w:rsidRPr="000C0D2B" w:rsidTr="006E729C">
        <w:trPr>
          <w:cantSplit/>
          <w:trHeight w:val="242"/>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Дебиторская задолженность</w:t>
            </w: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1000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r>
      <w:tr w:rsidR="000E5775" w:rsidRPr="000C0D2B" w:rsidTr="006E729C">
        <w:trPr>
          <w:trHeight w:val="242"/>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Инвестиции</w:t>
            </w: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200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Начисления</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300</w:t>
            </w:r>
          </w:p>
        </w:tc>
      </w:tr>
      <w:tr w:rsidR="000E5775" w:rsidRPr="000C0D2B" w:rsidTr="006E729C">
        <w:trPr>
          <w:trHeight w:val="242"/>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Основные средства</w:t>
            </w: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100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Акционерный капитал</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500</w:t>
            </w:r>
          </w:p>
        </w:tc>
      </w:tr>
      <w:tr w:rsidR="000E5775" w:rsidRPr="000C0D2B" w:rsidTr="006E729C">
        <w:trPr>
          <w:trHeight w:val="257"/>
        </w:trPr>
        <w:tc>
          <w:tcPr>
            <w:tcW w:w="3144"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560"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0C0D2B">
              <w:rPr>
                <w:rFonts w:ascii="Times New Roman" w:eastAsia="Calibri" w:hAnsi="Times New Roman" w:cs="Times New Roman"/>
                <w:b/>
                <w:bCs/>
                <w:color w:val="000000"/>
                <w:sz w:val="24"/>
                <w:szCs w:val="24"/>
                <w:u w:val="single"/>
              </w:rPr>
              <w:t>1600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0C0D2B">
              <w:rPr>
                <w:rFonts w:ascii="Times New Roman" w:eastAsia="Calibri" w:hAnsi="Times New Roman" w:cs="Times New Roman"/>
                <w:b/>
                <w:bCs/>
                <w:color w:val="000000"/>
                <w:sz w:val="24"/>
                <w:szCs w:val="24"/>
                <w:u w:val="single"/>
              </w:rPr>
              <w:t>1600</w:t>
            </w:r>
          </w:p>
        </w:tc>
      </w:tr>
      <w:tr w:rsidR="000E5775" w:rsidRPr="000C0D2B" w:rsidTr="006E729C">
        <w:trPr>
          <w:cantSplit/>
          <w:trHeight w:val="242"/>
        </w:trPr>
        <w:tc>
          <w:tcPr>
            <w:tcW w:w="9379" w:type="dxa"/>
            <w:gridSpan w:val="5"/>
          </w:tcPr>
          <w:p w:rsidR="000E5775" w:rsidRPr="000C0D2B" w:rsidRDefault="000E5775" w:rsidP="002950CA">
            <w:pPr>
              <w:tabs>
                <w:tab w:val="left" w:pos="9781"/>
              </w:tabs>
              <w:spacing w:after="0" w:line="240" w:lineRule="auto"/>
              <w:jc w:val="both"/>
              <w:rPr>
                <w:rFonts w:ascii="Times New Roman" w:eastAsia="Calibri" w:hAnsi="Times New Roman" w:cs="Times New Roman"/>
                <w:b/>
                <w:color w:val="000000"/>
                <w:sz w:val="24"/>
                <w:szCs w:val="24"/>
              </w:rPr>
            </w:pPr>
            <w:r w:rsidRPr="000C0D2B">
              <w:rPr>
                <w:rFonts w:ascii="Times New Roman" w:eastAsia="Calibri" w:hAnsi="Times New Roman" w:cs="Times New Roman"/>
                <w:b/>
                <w:color w:val="000000"/>
                <w:sz w:val="24"/>
                <w:szCs w:val="24"/>
              </w:rPr>
              <w:t>Бухгалтерский баланс дочерней компании (до приобретения)</w:t>
            </w:r>
          </w:p>
        </w:tc>
      </w:tr>
      <w:tr w:rsidR="000E5775" w:rsidRPr="000C0D2B" w:rsidTr="006E729C">
        <w:trPr>
          <w:cantSplit/>
          <w:trHeight w:val="242"/>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b/>
                <w:color w:val="000000"/>
                <w:sz w:val="24"/>
                <w:szCs w:val="24"/>
              </w:rPr>
              <w:t>Актив</w:t>
            </w: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2739" w:type="dxa"/>
          </w:tcPr>
          <w:p w:rsidR="000E5775" w:rsidRPr="000C0D2B"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0C0D2B">
              <w:rPr>
                <w:rFonts w:ascii="Times New Roman" w:eastAsia="Calibri" w:hAnsi="Times New Roman" w:cs="Times New Roman"/>
                <w:b/>
                <w:color w:val="000000"/>
                <w:sz w:val="24"/>
                <w:szCs w:val="24"/>
              </w:rPr>
              <w:t>Пассив</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r>
      <w:tr w:rsidR="000E5775" w:rsidRPr="000C0D2B" w:rsidTr="006E729C">
        <w:trPr>
          <w:cantSplit/>
          <w:trHeight w:val="242"/>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lastRenderedPageBreak/>
              <w:t>Денежные средства</w:t>
            </w: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20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Кредиторская задолженность</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300</w:t>
            </w:r>
          </w:p>
        </w:tc>
      </w:tr>
      <w:tr w:rsidR="000E5775" w:rsidRPr="000C0D2B" w:rsidTr="006E729C">
        <w:trPr>
          <w:cantSplit/>
          <w:trHeight w:val="242"/>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Дебиторская задолженность</w:t>
            </w: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400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r>
      <w:tr w:rsidR="000E5775" w:rsidRPr="000C0D2B" w:rsidTr="006E729C">
        <w:trPr>
          <w:trHeight w:val="242"/>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Инвестиции</w:t>
            </w: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100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r>
      <w:tr w:rsidR="000E5775" w:rsidRPr="000C0D2B" w:rsidTr="006E729C">
        <w:trPr>
          <w:trHeight w:val="242"/>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Основные средства</w:t>
            </w: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50</w:t>
            </w:r>
          </w:p>
        </w:tc>
        <w:tc>
          <w:tcPr>
            <w:tcW w:w="2739" w:type="dxa"/>
          </w:tcPr>
          <w:p w:rsidR="000E5775" w:rsidRPr="000C0D2B"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0C0D2B">
              <w:rPr>
                <w:rFonts w:ascii="Times New Roman" w:eastAsia="Calibri" w:hAnsi="Times New Roman" w:cs="Times New Roman"/>
                <w:color w:val="000000"/>
                <w:sz w:val="24"/>
                <w:szCs w:val="24"/>
              </w:rPr>
              <w:t>Акционерный капитал</w:t>
            </w: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0C0D2B">
              <w:rPr>
                <w:rFonts w:ascii="Times New Roman" w:eastAsia="Calibri" w:hAnsi="Times New Roman" w:cs="Times New Roman"/>
                <w:b/>
                <w:bCs/>
                <w:color w:val="000000"/>
                <w:sz w:val="24"/>
                <w:szCs w:val="24"/>
              </w:rPr>
              <w:t>270</w:t>
            </w:r>
          </w:p>
        </w:tc>
      </w:tr>
      <w:tr w:rsidR="000E5775" w:rsidRPr="000C0D2B" w:rsidTr="006E729C">
        <w:trPr>
          <w:trHeight w:val="257"/>
        </w:trPr>
        <w:tc>
          <w:tcPr>
            <w:tcW w:w="3306" w:type="dxa"/>
            <w:gridSpan w:val="2"/>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398"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0C0D2B">
              <w:rPr>
                <w:rFonts w:ascii="Times New Roman" w:eastAsia="Calibri" w:hAnsi="Times New Roman" w:cs="Times New Roman"/>
                <w:b/>
                <w:bCs/>
                <w:color w:val="000000"/>
                <w:sz w:val="24"/>
                <w:szCs w:val="24"/>
                <w:u w:val="single"/>
              </w:rPr>
              <w:t>570</w:t>
            </w:r>
          </w:p>
        </w:tc>
        <w:tc>
          <w:tcPr>
            <w:tcW w:w="2739" w:type="dxa"/>
          </w:tcPr>
          <w:p w:rsidR="000E5775" w:rsidRPr="000C0D2B"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936" w:type="dxa"/>
          </w:tcPr>
          <w:p w:rsidR="000E5775" w:rsidRPr="000C0D2B"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0C0D2B">
              <w:rPr>
                <w:rFonts w:ascii="Times New Roman" w:eastAsia="Calibri" w:hAnsi="Times New Roman" w:cs="Times New Roman"/>
                <w:b/>
                <w:bCs/>
                <w:color w:val="000000"/>
                <w:sz w:val="24"/>
                <w:szCs w:val="24"/>
                <w:u w:val="single"/>
              </w:rPr>
              <w:t>570</w:t>
            </w:r>
          </w:p>
        </w:tc>
      </w:tr>
    </w:tbl>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1. Составить баланс материнской компании.</w:t>
      </w:r>
    </w:p>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2. Составить баланс группы после приобретения</w:t>
      </w:r>
    </w:p>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3. Составить алгоритмы расчета показателей балансов. </w:t>
      </w:r>
    </w:p>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4. Сделать вывод по операции.       </w:t>
      </w:r>
    </w:p>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p>
    <w:p w:rsidR="000E5775" w:rsidRPr="002950CA" w:rsidRDefault="000E5775" w:rsidP="002950CA">
      <w:pPr>
        <w:tabs>
          <w:tab w:val="left" w:pos="9781"/>
        </w:tabs>
        <w:spacing w:after="0" w:line="240" w:lineRule="auto"/>
        <w:jc w:val="both"/>
        <w:rPr>
          <w:rFonts w:ascii="Times New Roman" w:eastAsia="Calibri" w:hAnsi="Times New Roman" w:cs="Times New Roman"/>
          <w:b/>
          <w:sz w:val="28"/>
          <w:szCs w:val="28"/>
        </w:rPr>
      </w:pPr>
      <w:r w:rsidRPr="002950CA">
        <w:rPr>
          <w:rFonts w:ascii="Times New Roman" w:eastAsia="Calibri" w:hAnsi="Times New Roman" w:cs="Times New Roman"/>
          <w:b/>
          <w:sz w:val="28"/>
          <w:szCs w:val="28"/>
        </w:rPr>
        <w:t>Ответ:</w:t>
      </w:r>
    </w:p>
    <w:tbl>
      <w:tblPr>
        <w:tblW w:w="937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749"/>
        <w:gridCol w:w="1193"/>
        <w:gridCol w:w="3410"/>
        <w:gridCol w:w="1023"/>
      </w:tblGrid>
      <w:tr w:rsidR="000E5775" w:rsidRPr="00332D79" w:rsidTr="006E729C">
        <w:trPr>
          <w:cantSplit/>
          <w:trHeight w:val="235"/>
        </w:trPr>
        <w:tc>
          <w:tcPr>
            <w:tcW w:w="9375" w:type="dxa"/>
            <w:gridSpan w:val="4"/>
          </w:tcPr>
          <w:p w:rsidR="000E5775" w:rsidRPr="00332D79" w:rsidRDefault="000E5775" w:rsidP="002950CA">
            <w:pPr>
              <w:tabs>
                <w:tab w:val="left" w:pos="9781"/>
              </w:tabs>
              <w:spacing w:after="0" w:line="240" w:lineRule="auto"/>
              <w:jc w:val="both"/>
              <w:rPr>
                <w:rFonts w:ascii="Times New Roman" w:eastAsia="Calibri" w:hAnsi="Times New Roman" w:cs="Times New Roman"/>
                <w:b/>
                <w:color w:val="000000"/>
                <w:sz w:val="24"/>
                <w:szCs w:val="24"/>
              </w:rPr>
            </w:pPr>
            <w:r w:rsidRPr="00332D79">
              <w:rPr>
                <w:rFonts w:ascii="Times New Roman" w:eastAsia="Calibri" w:hAnsi="Times New Roman" w:cs="Times New Roman"/>
                <w:b/>
                <w:color w:val="000000"/>
                <w:sz w:val="24"/>
                <w:szCs w:val="24"/>
              </w:rPr>
              <w:t>Бухгалтерский баланс материнской компании (после приобретения)</w:t>
            </w:r>
          </w:p>
        </w:tc>
      </w:tr>
      <w:tr w:rsidR="000E5775" w:rsidRPr="00332D79" w:rsidTr="006E729C">
        <w:trPr>
          <w:cantSplit/>
          <w:trHeight w:val="235"/>
        </w:trPr>
        <w:tc>
          <w:tcPr>
            <w:tcW w:w="3749"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b/>
                <w:color w:val="000000"/>
                <w:sz w:val="24"/>
                <w:szCs w:val="24"/>
              </w:rPr>
              <w:t>Актив</w:t>
            </w: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3410"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b/>
                <w:color w:val="000000"/>
                <w:sz w:val="24"/>
                <w:szCs w:val="24"/>
              </w:rPr>
              <w:t>Пассив</w:t>
            </w: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r>
      <w:tr w:rsidR="000E5775" w:rsidRPr="00332D79" w:rsidTr="006E729C">
        <w:trPr>
          <w:cantSplit/>
          <w:trHeight w:val="235"/>
        </w:trPr>
        <w:tc>
          <w:tcPr>
            <w:tcW w:w="3749" w:type="dxa"/>
          </w:tcPr>
          <w:p w:rsidR="000E5775" w:rsidRPr="00332D79" w:rsidRDefault="000E5775" w:rsidP="002950CA">
            <w:pPr>
              <w:tabs>
                <w:tab w:val="left" w:pos="9781"/>
              </w:tabs>
              <w:spacing w:after="0" w:line="240" w:lineRule="auto"/>
              <w:jc w:val="both"/>
              <w:rPr>
                <w:rFonts w:ascii="Times New Roman" w:eastAsia="Arial Unicode MS" w:hAnsi="Times New Roman" w:cs="Times New Roman"/>
                <w:color w:val="000000"/>
                <w:sz w:val="24"/>
                <w:szCs w:val="24"/>
                <w:lang w:val="en-GB"/>
              </w:rPr>
            </w:pPr>
            <w:r w:rsidRPr="00332D79">
              <w:rPr>
                <w:rFonts w:ascii="Times New Roman" w:eastAsia="Arial Unicode MS" w:hAnsi="Times New Roman" w:cs="Times New Roman"/>
                <w:color w:val="000000"/>
                <w:sz w:val="24"/>
                <w:szCs w:val="24"/>
                <w:lang w:val="en-GB"/>
              </w:rPr>
              <w:t>Денежные средства</w:t>
            </w: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30</w:t>
            </w:r>
          </w:p>
        </w:tc>
        <w:tc>
          <w:tcPr>
            <w:tcW w:w="3410"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Кредиторская задолженность</w:t>
            </w: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800</w:t>
            </w:r>
          </w:p>
        </w:tc>
      </w:tr>
      <w:tr w:rsidR="000E5775" w:rsidRPr="00332D79" w:rsidTr="006E729C">
        <w:trPr>
          <w:cantSplit/>
          <w:trHeight w:val="235"/>
        </w:trPr>
        <w:tc>
          <w:tcPr>
            <w:tcW w:w="3749"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Дебиторская задолженность</w:t>
            </w: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1000</w:t>
            </w:r>
          </w:p>
        </w:tc>
        <w:tc>
          <w:tcPr>
            <w:tcW w:w="3410"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r>
      <w:tr w:rsidR="000E5775" w:rsidRPr="00332D79" w:rsidTr="006E729C">
        <w:trPr>
          <w:trHeight w:val="235"/>
        </w:trPr>
        <w:tc>
          <w:tcPr>
            <w:tcW w:w="3749"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Инвестиции</w:t>
            </w:r>
          </w:p>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Инвестиции в дочернюю компанию</w:t>
            </w: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200</w:t>
            </w:r>
          </w:p>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270</w:t>
            </w:r>
          </w:p>
        </w:tc>
        <w:tc>
          <w:tcPr>
            <w:tcW w:w="3410" w:type="dxa"/>
          </w:tcPr>
          <w:p w:rsidR="000E5775" w:rsidRPr="00332D79"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Начисления</w:t>
            </w: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300</w:t>
            </w:r>
          </w:p>
        </w:tc>
      </w:tr>
      <w:tr w:rsidR="000E5775" w:rsidRPr="00332D79" w:rsidTr="006E729C">
        <w:trPr>
          <w:trHeight w:val="235"/>
        </w:trPr>
        <w:tc>
          <w:tcPr>
            <w:tcW w:w="3749"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Основные средства</w:t>
            </w: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100</w:t>
            </w:r>
          </w:p>
        </w:tc>
        <w:tc>
          <w:tcPr>
            <w:tcW w:w="3410" w:type="dxa"/>
          </w:tcPr>
          <w:p w:rsidR="000E5775" w:rsidRPr="00332D79"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Акционерный капитал</w:t>
            </w: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500</w:t>
            </w:r>
          </w:p>
        </w:tc>
      </w:tr>
      <w:tr w:rsidR="000E5775" w:rsidRPr="00332D79" w:rsidTr="006E729C">
        <w:trPr>
          <w:trHeight w:val="249"/>
        </w:trPr>
        <w:tc>
          <w:tcPr>
            <w:tcW w:w="3749"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19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332D79">
              <w:rPr>
                <w:rFonts w:ascii="Times New Roman" w:eastAsia="Calibri" w:hAnsi="Times New Roman" w:cs="Times New Roman"/>
                <w:b/>
                <w:bCs/>
                <w:color w:val="000000"/>
                <w:sz w:val="24"/>
                <w:szCs w:val="24"/>
                <w:u w:val="single"/>
              </w:rPr>
              <w:t>1600</w:t>
            </w:r>
          </w:p>
        </w:tc>
        <w:tc>
          <w:tcPr>
            <w:tcW w:w="3410"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022"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332D79">
              <w:rPr>
                <w:rFonts w:ascii="Times New Roman" w:eastAsia="Calibri" w:hAnsi="Times New Roman" w:cs="Times New Roman"/>
                <w:b/>
                <w:bCs/>
                <w:color w:val="000000"/>
                <w:sz w:val="24"/>
                <w:szCs w:val="24"/>
                <w:u w:val="single"/>
              </w:rPr>
              <w:t>1600</w:t>
            </w:r>
          </w:p>
        </w:tc>
      </w:tr>
    </w:tbl>
    <w:p w:rsidR="000E5775" w:rsidRPr="002950CA" w:rsidRDefault="000E5775" w:rsidP="002950CA">
      <w:pPr>
        <w:tabs>
          <w:tab w:val="left" w:pos="9781"/>
        </w:tabs>
        <w:spacing w:after="0" w:line="240" w:lineRule="auto"/>
        <w:jc w:val="both"/>
        <w:rPr>
          <w:rFonts w:ascii="Times New Roman" w:eastAsia="Calibri" w:hAnsi="Times New Roman" w:cs="Times New Roman"/>
          <w:b/>
          <w:bCs/>
          <w:sz w:val="28"/>
          <w:szCs w:val="28"/>
        </w:rPr>
      </w:pPr>
    </w:p>
    <w:p w:rsidR="000E5775" w:rsidRPr="002950CA" w:rsidRDefault="000E5775" w:rsidP="002950CA">
      <w:pPr>
        <w:tabs>
          <w:tab w:val="left" w:pos="9781"/>
        </w:tabs>
        <w:spacing w:after="0" w:line="240" w:lineRule="auto"/>
        <w:jc w:val="both"/>
        <w:rPr>
          <w:rFonts w:ascii="Times New Roman" w:eastAsia="Calibri" w:hAnsi="Times New Roman" w:cs="Times New Roman"/>
          <w:b/>
          <w:bCs/>
          <w:sz w:val="28"/>
          <w:szCs w:val="28"/>
        </w:rPr>
      </w:pPr>
      <w:r w:rsidRPr="002950CA">
        <w:rPr>
          <w:rFonts w:ascii="Times New Roman" w:eastAsia="Calibri" w:hAnsi="Times New Roman" w:cs="Times New Roman"/>
          <w:b/>
          <w:bCs/>
          <w:sz w:val="28"/>
          <w:szCs w:val="28"/>
        </w:rPr>
        <w:t xml:space="preserve">Примечание: </w:t>
      </w:r>
      <w:r w:rsidRPr="002950CA">
        <w:rPr>
          <w:rFonts w:ascii="Times New Roman" w:eastAsia="Calibri" w:hAnsi="Times New Roman" w:cs="Times New Roman"/>
          <w:bCs/>
          <w:sz w:val="28"/>
          <w:szCs w:val="28"/>
        </w:rPr>
        <w:t>Денежные средства минус затраты на инвестиции = 300-270=30</w:t>
      </w:r>
    </w:p>
    <w:p w:rsidR="000E5775" w:rsidRPr="002950CA" w:rsidRDefault="000E5775" w:rsidP="002950CA">
      <w:pPr>
        <w:tabs>
          <w:tab w:val="left" w:pos="9781"/>
        </w:tabs>
        <w:spacing w:after="0" w:line="240" w:lineRule="auto"/>
        <w:jc w:val="both"/>
        <w:rPr>
          <w:rFonts w:ascii="Times New Roman" w:eastAsia="Calibri" w:hAnsi="Times New Roman" w:cs="Times New Roman"/>
          <w:sz w:val="28"/>
          <w:szCs w:val="28"/>
        </w:rPr>
      </w:pPr>
    </w:p>
    <w:tbl>
      <w:tblPr>
        <w:tblW w:w="9386"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754"/>
        <w:gridCol w:w="1194"/>
        <w:gridCol w:w="3414"/>
        <w:gridCol w:w="1024"/>
      </w:tblGrid>
      <w:tr w:rsidR="000E5775" w:rsidRPr="00332D79" w:rsidTr="006E729C">
        <w:trPr>
          <w:cantSplit/>
          <w:trHeight w:val="270"/>
        </w:trPr>
        <w:tc>
          <w:tcPr>
            <w:tcW w:w="9386" w:type="dxa"/>
            <w:gridSpan w:val="4"/>
          </w:tcPr>
          <w:p w:rsidR="000E5775" w:rsidRPr="00332D79" w:rsidRDefault="000E5775" w:rsidP="002950CA">
            <w:pPr>
              <w:tabs>
                <w:tab w:val="left" w:pos="9781"/>
              </w:tabs>
              <w:spacing w:after="0" w:line="240" w:lineRule="auto"/>
              <w:jc w:val="both"/>
              <w:rPr>
                <w:rFonts w:ascii="Times New Roman" w:eastAsia="Calibri" w:hAnsi="Times New Roman" w:cs="Times New Roman"/>
                <w:b/>
                <w:color w:val="000000"/>
                <w:sz w:val="24"/>
                <w:szCs w:val="24"/>
              </w:rPr>
            </w:pPr>
            <w:r w:rsidRPr="00332D79">
              <w:rPr>
                <w:rFonts w:ascii="Times New Roman" w:eastAsia="Calibri" w:hAnsi="Times New Roman" w:cs="Times New Roman"/>
                <w:b/>
                <w:color w:val="000000"/>
                <w:sz w:val="24"/>
                <w:szCs w:val="24"/>
              </w:rPr>
              <w:t xml:space="preserve">Бухгалтерский баланс группы компаний </w:t>
            </w:r>
          </w:p>
        </w:tc>
      </w:tr>
      <w:tr w:rsidR="000E5775" w:rsidRPr="00332D79" w:rsidTr="006E729C">
        <w:trPr>
          <w:cantSplit/>
          <w:trHeight w:val="270"/>
        </w:trPr>
        <w:tc>
          <w:tcPr>
            <w:tcW w:w="375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b/>
                <w:color w:val="000000"/>
                <w:sz w:val="24"/>
                <w:szCs w:val="24"/>
              </w:rPr>
              <w:t>Актив</w:t>
            </w: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341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b/>
                <w:color w:val="000000"/>
                <w:sz w:val="24"/>
                <w:szCs w:val="24"/>
              </w:rPr>
              <w:t>Пассив</w:t>
            </w: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r>
      <w:tr w:rsidR="000E5775" w:rsidRPr="00332D79" w:rsidTr="006E729C">
        <w:trPr>
          <w:cantSplit/>
          <w:trHeight w:val="270"/>
        </w:trPr>
        <w:tc>
          <w:tcPr>
            <w:tcW w:w="3754" w:type="dxa"/>
          </w:tcPr>
          <w:p w:rsidR="000E5775" w:rsidRPr="00332D79" w:rsidRDefault="000E5775" w:rsidP="002950CA">
            <w:pPr>
              <w:tabs>
                <w:tab w:val="left" w:pos="9781"/>
              </w:tabs>
              <w:spacing w:after="0" w:line="240" w:lineRule="auto"/>
              <w:jc w:val="both"/>
              <w:rPr>
                <w:rFonts w:ascii="Times New Roman" w:eastAsia="Arial Unicode MS" w:hAnsi="Times New Roman" w:cs="Times New Roman"/>
                <w:color w:val="000000"/>
                <w:sz w:val="24"/>
                <w:szCs w:val="24"/>
                <w:lang w:val="en-GB"/>
              </w:rPr>
            </w:pPr>
            <w:r w:rsidRPr="00332D79">
              <w:rPr>
                <w:rFonts w:ascii="Times New Roman" w:eastAsia="Arial Unicode MS" w:hAnsi="Times New Roman" w:cs="Times New Roman"/>
                <w:color w:val="000000"/>
                <w:sz w:val="24"/>
                <w:szCs w:val="24"/>
                <w:lang w:val="en-GB"/>
              </w:rPr>
              <w:t>Денежные средства</w:t>
            </w: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50</w:t>
            </w:r>
          </w:p>
        </w:tc>
        <w:tc>
          <w:tcPr>
            <w:tcW w:w="341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Кредиторская задолженность</w:t>
            </w: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1100</w:t>
            </w:r>
          </w:p>
        </w:tc>
      </w:tr>
      <w:tr w:rsidR="000E5775" w:rsidRPr="00332D79" w:rsidTr="006E729C">
        <w:trPr>
          <w:cantSplit/>
          <w:trHeight w:val="270"/>
        </w:trPr>
        <w:tc>
          <w:tcPr>
            <w:tcW w:w="375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Дебиторская задолженность</w:t>
            </w: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1400</w:t>
            </w:r>
          </w:p>
        </w:tc>
        <w:tc>
          <w:tcPr>
            <w:tcW w:w="341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p>
        </w:tc>
      </w:tr>
      <w:tr w:rsidR="000E5775" w:rsidRPr="00332D79" w:rsidTr="006E729C">
        <w:trPr>
          <w:trHeight w:val="270"/>
        </w:trPr>
        <w:tc>
          <w:tcPr>
            <w:tcW w:w="375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Инвестиции</w:t>
            </w: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300</w:t>
            </w:r>
          </w:p>
        </w:tc>
        <w:tc>
          <w:tcPr>
            <w:tcW w:w="3414" w:type="dxa"/>
          </w:tcPr>
          <w:p w:rsidR="000E5775" w:rsidRPr="00332D79"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Начисления</w:t>
            </w: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300</w:t>
            </w:r>
          </w:p>
        </w:tc>
      </w:tr>
      <w:tr w:rsidR="000E5775" w:rsidRPr="00332D79" w:rsidTr="006E729C">
        <w:trPr>
          <w:trHeight w:val="270"/>
        </w:trPr>
        <w:tc>
          <w:tcPr>
            <w:tcW w:w="375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Основные средства</w:t>
            </w: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150</w:t>
            </w:r>
          </w:p>
        </w:tc>
        <w:tc>
          <w:tcPr>
            <w:tcW w:w="3414" w:type="dxa"/>
          </w:tcPr>
          <w:p w:rsidR="000E5775" w:rsidRPr="00332D79" w:rsidRDefault="000E5775" w:rsidP="002950CA">
            <w:pPr>
              <w:tabs>
                <w:tab w:val="left" w:pos="9781"/>
              </w:tabs>
              <w:spacing w:after="0" w:line="240" w:lineRule="auto"/>
              <w:ind w:firstLine="148"/>
              <w:jc w:val="both"/>
              <w:rPr>
                <w:rFonts w:ascii="Times New Roman" w:eastAsia="Calibri" w:hAnsi="Times New Roman" w:cs="Times New Roman"/>
                <w:color w:val="000000"/>
                <w:sz w:val="24"/>
                <w:szCs w:val="24"/>
              </w:rPr>
            </w:pPr>
            <w:r w:rsidRPr="00332D79">
              <w:rPr>
                <w:rFonts w:ascii="Times New Roman" w:eastAsia="Calibri" w:hAnsi="Times New Roman" w:cs="Times New Roman"/>
                <w:color w:val="000000"/>
                <w:sz w:val="24"/>
                <w:szCs w:val="24"/>
              </w:rPr>
              <w:t>Акционерный капитал</w:t>
            </w: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rPr>
            </w:pPr>
            <w:r w:rsidRPr="00332D79">
              <w:rPr>
                <w:rFonts w:ascii="Times New Roman" w:eastAsia="Calibri" w:hAnsi="Times New Roman" w:cs="Times New Roman"/>
                <w:b/>
                <w:bCs/>
                <w:color w:val="000000"/>
                <w:sz w:val="24"/>
                <w:szCs w:val="24"/>
              </w:rPr>
              <w:t>500</w:t>
            </w:r>
          </w:p>
        </w:tc>
      </w:tr>
      <w:tr w:rsidR="000E5775" w:rsidRPr="00332D79" w:rsidTr="006E729C">
        <w:trPr>
          <w:trHeight w:val="286"/>
        </w:trPr>
        <w:tc>
          <w:tcPr>
            <w:tcW w:w="375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194"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332D79">
              <w:rPr>
                <w:rFonts w:ascii="Times New Roman" w:eastAsia="Calibri" w:hAnsi="Times New Roman" w:cs="Times New Roman"/>
                <w:b/>
                <w:bCs/>
                <w:color w:val="000000"/>
                <w:sz w:val="24"/>
                <w:szCs w:val="24"/>
                <w:u w:val="single"/>
              </w:rPr>
              <w:t>1900</w:t>
            </w:r>
          </w:p>
        </w:tc>
        <w:tc>
          <w:tcPr>
            <w:tcW w:w="3414" w:type="dxa"/>
          </w:tcPr>
          <w:p w:rsidR="000E5775" w:rsidRPr="00332D79" w:rsidRDefault="000E5775" w:rsidP="002950CA">
            <w:pPr>
              <w:tabs>
                <w:tab w:val="left" w:pos="9781"/>
              </w:tabs>
              <w:spacing w:after="0" w:line="240" w:lineRule="auto"/>
              <w:jc w:val="both"/>
              <w:rPr>
                <w:rFonts w:ascii="Times New Roman" w:eastAsia="Calibri" w:hAnsi="Times New Roman" w:cs="Times New Roman"/>
                <w:color w:val="000000"/>
                <w:sz w:val="24"/>
                <w:szCs w:val="24"/>
              </w:rPr>
            </w:pPr>
          </w:p>
        </w:tc>
        <w:tc>
          <w:tcPr>
            <w:tcW w:w="1023" w:type="dxa"/>
          </w:tcPr>
          <w:p w:rsidR="000E5775" w:rsidRPr="00332D79" w:rsidRDefault="000E5775" w:rsidP="002950CA">
            <w:pPr>
              <w:tabs>
                <w:tab w:val="left" w:pos="9781"/>
              </w:tabs>
              <w:spacing w:after="0" w:line="240" w:lineRule="auto"/>
              <w:jc w:val="both"/>
              <w:rPr>
                <w:rFonts w:ascii="Times New Roman" w:eastAsia="Calibri" w:hAnsi="Times New Roman" w:cs="Times New Roman"/>
                <w:b/>
                <w:bCs/>
                <w:color w:val="000000"/>
                <w:sz w:val="24"/>
                <w:szCs w:val="24"/>
                <w:u w:val="single"/>
              </w:rPr>
            </w:pPr>
            <w:r w:rsidRPr="00332D79">
              <w:rPr>
                <w:rFonts w:ascii="Times New Roman" w:eastAsia="Calibri" w:hAnsi="Times New Roman" w:cs="Times New Roman"/>
                <w:b/>
                <w:bCs/>
                <w:color w:val="000000"/>
                <w:sz w:val="24"/>
                <w:szCs w:val="24"/>
                <w:u w:val="single"/>
              </w:rPr>
              <w:t>1900</w:t>
            </w:r>
          </w:p>
        </w:tc>
      </w:tr>
    </w:tbl>
    <w:p w:rsidR="000E5775" w:rsidRPr="002950CA" w:rsidRDefault="000E5775" w:rsidP="002950CA">
      <w:pPr>
        <w:tabs>
          <w:tab w:val="left" w:pos="9781"/>
        </w:tabs>
        <w:spacing w:after="0" w:line="240" w:lineRule="auto"/>
        <w:jc w:val="both"/>
        <w:rPr>
          <w:rFonts w:ascii="Times New Roman" w:eastAsia="Calibri" w:hAnsi="Times New Roman" w:cs="Times New Roman"/>
          <w:b/>
          <w:bCs/>
          <w:sz w:val="28"/>
          <w:szCs w:val="28"/>
        </w:rPr>
      </w:pPr>
    </w:p>
    <w:p w:rsidR="000E5775" w:rsidRPr="002950CA" w:rsidRDefault="000E5775" w:rsidP="002950CA">
      <w:pPr>
        <w:tabs>
          <w:tab w:val="left" w:pos="9781"/>
        </w:tabs>
        <w:spacing w:after="0" w:line="240" w:lineRule="auto"/>
        <w:jc w:val="both"/>
        <w:rPr>
          <w:rFonts w:ascii="Times New Roman" w:eastAsia="Calibri" w:hAnsi="Times New Roman" w:cs="Times New Roman"/>
          <w:bCs/>
          <w:sz w:val="28"/>
          <w:szCs w:val="28"/>
        </w:rPr>
      </w:pPr>
      <w:r w:rsidRPr="002950CA">
        <w:rPr>
          <w:rFonts w:ascii="Times New Roman" w:eastAsia="Calibri" w:hAnsi="Times New Roman" w:cs="Times New Roman"/>
          <w:b/>
          <w:bCs/>
          <w:sz w:val="28"/>
          <w:szCs w:val="28"/>
        </w:rPr>
        <w:t xml:space="preserve">Примечание: </w:t>
      </w:r>
      <w:r w:rsidRPr="002950CA">
        <w:rPr>
          <w:rFonts w:ascii="Times New Roman" w:eastAsia="Calibri" w:hAnsi="Times New Roman" w:cs="Times New Roman"/>
          <w:bCs/>
          <w:sz w:val="28"/>
          <w:szCs w:val="28"/>
        </w:rPr>
        <w:t>Денежные средства = 30+20=50</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             Дебиторская задолженность = 1000+400=1400</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sz w:val="28"/>
          <w:szCs w:val="28"/>
        </w:rPr>
      </w:pPr>
      <w:r w:rsidRPr="002950CA">
        <w:rPr>
          <w:rFonts w:ascii="Times New Roman" w:eastAsia="Calibri" w:hAnsi="Times New Roman" w:cs="Times New Roman"/>
          <w:sz w:val="28"/>
          <w:szCs w:val="28"/>
        </w:rPr>
        <w:t xml:space="preserve">             Основные средства = 100+50 = 150</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 xml:space="preserve">             Инвестиции = 200+100=300</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 xml:space="preserve">             Кредиторская задолженность = 800+300=1100</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При оплате приобретения 100% дочерней компании денежными средствами в сумме, равной собственному капиталу дочерней компании:</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А)В балансе материнской компании уменьшаются денежные средства и появляются инвестиции в дочернюю компанию, собственный капитал дочерней компании не отражается.</w:t>
      </w:r>
    </w:p>
    <w:p w:rsidR="000E5775" w:rsidRPr="002950CA" w:rsidRDefault="000E5775" w:rsidP="002950CA">
      <w:pPr>
        <w:tabs>
          <w:tab w:val="left" w:pos="9781"/>
        </w:tabs>
        <w:spacing w:after="0" w:line="240" w:lineRule="auto"/>
        <w:ind w:firstLine="720"/>
        <w:jc w:val="both"/>
        <w:rPr>
          <w:rFonts w:ascii="Times New Roman" w:eastAsia="Calibri" w:hAnsi="Times New Roman" w:cs="Times New Roman"/>
          <w:bCs/>
          <w:sz w:val="28"/>
          <w:szCs w:val="28"/>
        </w:rPr>
      </w:pPr>
      <w:r w:rsidRPr="002950CA">
        <w:rPr>
          <w:rFonts w:ascii="Times New Roman" w:eastAsia="Calibri" w:hAnsi="Times New Roman" w:cs="Times New Roman"/>
          <w:bCs/>
          <w:sz w:val="28"/>
          <w:szCs w:val="28"/>
        </w:rPr>
        <w:t>Б) в консолидированной отчетности инвестиции в дочернюю компанию  и ее собственный капитал не отражаются. Остальные активы и пассивы складываются.</w:t>
      </w:r>
    </w:p>
    <w:p w:rsidR="009178A2" w:rsidRPr="004F61C3" w:rsidRDefault="009178A2" w:rsidP="000E5775">
      <w:pPr>
        <w:pStyle w:val="1"/>
        <w:keepNext w:val="0"/>
        <w:shd w:val="clear" w:color="auto" w:fill="FDFEFF"/>
        <w:jc w:val="both"/>
        <w:rPr>
          <w:sz w:val="28"/>
          <w:szCs w:val="28"/>
        </w:rPr>
      </w:pPr>
    </w:p>
    <w:p w:rsidR="00BC19E0" w:rsidRPr="004F61C3" w:rsidRDefault="00BC19E0" w:rsidP="005E7E2B">
      <w:pPr>
        <w:pStyle w:val="af0"/>
        <w:spacing w:after="0" w:line="240" w:lineRule="auto"/>
        <w:ind w:left="0"/>
        <w:jc w:val="both"/>
        <w:rPr>
          <w:rFonts w:ascii="Times New Roman" w:hAnsi="Times New Roman" w:cs="Times New Roman"/>
          <w:sz w:val="28"/>
          <w:szCs w:val="28"/>
        </w:rPr>
      </w:pPr>
    </w:p>
    <w:p w:rsidR="00BC4E0A" w:rsidRPr="000E5775" w:rsidRDefault="00BC4E0A" w:rsidP="005E7E2B">
      <w:pPr>
        <w:pStyle w:val="af0"/>
        <w:spacing w:after="0" w:line="240" w:lineRule="auto"/>
        <w:ind w:left="0"/>
        <w:jc w:val="both"/>
        <w:rPr>
          <w:rFonts w:ascii="Times New Roman" w:hAnsi="Times New Roman" w:cs="Times New Roman"/>
          <w:sz w:val="28"/>
          <w:szCs w:val="28"/>
        </w:rPr>
      </w:pPr>
    </w:p>
    <w:p w:rsidR="004F61C3" w:rsidRPr="00136903" w:rsidRDefault="004F61C3" w:rsidP="00BD6D4A">
      <w:pPr>
        <w:jc w:val="center"/>
        <w:rPr>
          <w:rFonts w:ascii="Times New Roman" w:hAnsi="Times New Roman" w:cs="Times New Roman"/>
          <w:b/>
          <w:sz w:val="24"/>
          <w:szCs w:val="24"/>
        </w:rPr>
      </w:pPr>
      <w:r w:rsidRPr="00BD6D4A">
        <w:rPr>
          <w:rFonts w:ascii="Times New Roman" w:hAnsi="Times New Roman" w:cs="Times New Roman"/>
          <w:b/>
          <w:sz w:val="24"/>
          <w:szCs w:val="24"/>
        </w:rPr>
        <w:lastRenderedPageBreak/>
        <w:t>Критерий оценивания знаний обучающихся</w:t>
      </w:r>
    </w:p>
    <w:p w:rsidR="004F61C3" w:rsidRPr="00BD6D4A" w:rsidRDefault="004F61C3" w:rsidP="00BD6D4A">
      <w:pPr>
        <w:spacing w:after="0" w:line="240" w:lineRule="auto"/>
        <w:ind w:firstLine="709"/>
        <w:rPr>
          <w:rFonts w:ascii="Times New Roman" w:hAnsi="Times New Roman" w:cs="Times New Roman"/>
        </w:rPr>
      </w:pPr>
      <w:r w:rsidRPr="00BD6D4A">
        <w:rPr>
          <w:rFonts w:ascii="Times New Roman" w:hAnsi="Times New Roman" w:cs="Times New Roman"/>
          <w:sz w:val="24"/>
          <w:szCs w:val="24"/>
        </w:rPr>
        <w:t>Знания, умения, навыки и компетенции обучающихся по всем видам контроля определяются оценками балльно-рейтинговой буквенной системы, которые имеют прямо пропорциональное соотношение.</w:t>
      </w:r>
    </w:p>
    <w:p w:rsidR="004F61C3" w:rsidRPr="00BD6D4A" w:rsidRDefault="004F61C3" w:rsidP="00BD6D4A">
      <w:pPr>
        <w:spacing w:after="0" w:line="240" w:lineRule="auto"/>
        <w:ind w:firstLine="709"/>
        <w:rPr>
          <w:rFonts w:ascii="Times New Roman" w:hAnsi="Times New Roman" w:cs="Times New Roman"/>
          <w:sz w:val="24"/>
          <w:szCs w:val="24"/>
        </w:rPr>
      </w:pPr>
      <w:r w:rsidRPr="00BD6D4A">
        <w:rPr>
          <w:rFonts w:ascii="Times New Roman" w:hAnsi="Times New Roman" w:cs="Times New Roman"/>
          <w:b/>
          <w:sz w:val="24"/>
          <w:szCs w:val="24"/>
        </w:rPr>
        <w:t>Оценке «отлично»</w:t>
      </w:r>
      <w:r w:rsidRPr="00BD6D4A">
        <w:rPr>
          <w:rFonts w:ascii="Times New Roman" w:hAnsi="Times New Roman" w:cs="Times New Roman"/>
          <w:sz w:val="24"/>
          <w:szCs w:val="24"/>
        </w:rPr>
        <w:t xml:space="preserve"> соответствуют оценки А, имеющая цифровой эквивалент 4,0 и процентное содержание 95-100% и А-, имеющая цифровой эквивалент 3,67 и процентное содержание 90-94%.</w:t>
      </w:r>
    </w:p>
    <w:p w:rsidR="004F61C3" w:rsidRPr="00BD6D4A" w:rsidRDefault="004F61C3" w:rsidP="00BD6D4A">
      <w:pPr>
        <w:spacing w:after="0" w:line="240" w:lineRule="auto"/>
        <w:ind w:firstLine="709"/>
        <w:jc w:val="both"/>
        <w:rPr>
          <w:rFonts w:ascii="Times New Roman" w:hAnsi="Times New Roman" w:cs="Times New Roman"/>
        </w:rPr>
      </w:pPr>
      <w:r w:rsidRPr="00BD6D4A">
        <w:rPr>
          <w:rFonts w:ascii="Times New Roman" w:hAnsi="Times New Roman" w:cs="Times New Roman"/>
          <w:sz w:val="24"/>
          <w:szCs w:val="24"/>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задания на занятии, проявил при этом оригинальное мышление, своевременно и без каких-либо ошибок сдал все задания, выполнил домашние задания, самостоятельно использовал дополнительную научную литературу при изучении дисциплины, умел самостоятельно систематизироватъ программный материал.</w:t>
      </w:r>
    </w:p>
    <w:p w:rsidR="004F61C3" w:rsidRPr="00BD6D4A" w:rsidRDefault="004F61C3" w:rsidP="00BD6D4A">
      <w:pPr>
        <w:spacing w:after="0" w:line="240" w:lineRule="auto"/>
        <w:ind w:firstLine="709"/>
        <w:jc w:val="both"/>
        <w:rPr>
          <w:rFonts w:ascii="Times New Roman" w:hAnsi="Times New Roman" w:cs="Times New Roman"/>
          <w:sz w:val="24"/>
          <w:szCs w:val="24"/>
        </w:rPr>
      </w:pPr>
      <w:r w:rsidRPr="00BD6D4A">
        <w:rPr>
          <w:rFonts w:ascii="Times New Roman" w:hAnsi="Times New Roman" w:cs="Times New Roman"/>
          <w:b/>
          <w:sz w:val="24"/>
          <w:szCs w:val="24"/>
        </w:rPr>
        <w:t>Оценке «хорошо»</w:t>
      </w:r>
      <w:r w:rsidRPr="00BD6D4A">
        <w:rPr>
          <w:rFonts w:ascii="Times New Roman" w:hAnsi="Times New Roman" w:cs="Times New Roman"/>
          <w:sz w:val="24"/>
          <w:szCs w:val="24"/>
        </w:rPr>
        <w:t xml:space="preserve"> соответствуют оценки В+, имеющая цифровой эквивалент 3,33 и процентное содержание 85-89%, В, имеющая цифровой эквивалент 30 и процентное содержание 80-84% и В-, имеющая цифровой эквивалент 2,67 и процентное содержание 75-79%.</w:t>
      </w:r>
    </w:p>
    <w:p w:rsidR="004F61C3" w:rsidRPr="00BD6D4A" w:rsidRDefault="004F61C3" w:rsidP="00BD6D4A">
      <w:pPr>
        <w:spacing w:after="0" w:line="240" w:lineRule="auto"/>
        <w:jc w:val="both"/>
        <w:rPr>
          <w:rFonts w:ascii="Times New Roman" w:hAnsi="Times New Roman" w:cs="Times New Roman"/>
        </w:rPr>
      </w:pPr>
      <w:r w:rsidRPr="00BD6D4A">
        <w:rPr>
          <w:rFonts w:ascii="Times New Roman" w:hAnsi="Times New Roman" w:cs="Times New Roman"/>
          <w:sz w:val="24"/>
          <w:szCs w:val="24"/>
        </w:rPr>
        <w:t>Данная оценка ставится в том случае, если студент освоил программный материал не ниже чем на 75% и при этом не допустил грубых ошибок при ответе, своевременно выполнил все задания и сдал их без принципиальных замечаний, правильно выполнил и своевременно сдал домашние задания без принципиальных замечаний, использовал дополнительную литературу по указанию преподавателя, допускал непринципиальные неточности или принципиальные ошибки, исправленные самим студентом, сумел систематизировать программный материал с помощью преподавателя.</w:t>
      </w:r>
    </w:p>
    <w:p w:rsidR="004F61C3" w:rsidRPr="00BD6D4A" w:rsidRDefault="004F61C3" w:rsidP="00BD6D4A">
      <w:pPr>
        <w:spacing w:after="0" w:line="240" w:lineRule="auto"/>
        <w:jc w:val="both"/>
        <w:rPr>
          <w:rFonts w:ascii="Times New Roman" w:hAnsi="Times New Roman" w:cs="Times New Roman"/>
          <w:sz w:val="24"/>
          <w:szCs w:val="24"/>
        </w:rPr>
      </w:pPr>
    </w:p>
    <w:p w:rsidR="004F61C3" w:rsidRPr="00BD6D4A" w:rsidRDefault="004F61C3" w:rsidP="00BD6D4A">
      <w:pPr>
        <w:spacing w:after="0" w:line="240" w:lineRule="auto"/>
        <w:ind w:firstLine="709"/>
        <w:jc w:val="both"/>
        <w:rPr>
          <w:rFonts w:ascii="Times New Roman" w:hAnsi="Times New Roman" w:cs="Times New Roman"/>
          <w:sz w:val="24"/>
          <w:szCs w:val="24"/>
        </w:rPr>
      </w:pPr>
      <w:r w:rsidRPr="00BD6D4A">
        <w:rPr>
          <w:rFonts w:ascii="Times New Roman" w:hAnsi="Times New Roman" w:cs="Times New Roman"/>
          <w:b/>
          <w:sz w:val="24"/>
          <w:szCs w:val="24"/>
        </w:rPr>
        <w:t>Оценке «удовлетворительно</w:t>
      </w:r>
      <w:r w:rsidRPr="00BD6D4A">
        <w:rPr>
          <w:rFonts w:ascii="Times New Roman" w:hAnsi="Times New Roman" w:cs="Times New Roman"/>
          <w:sz w:val="24"/>
          <w:szCs w:val="24"/>
        </w:rPr>
        <w:t>» соответствуют оценки С+, имеющая цифровой эквивалент 2,33 и процентное содержание 70-74%,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4F61C3" w:rsidRPr="00BD6D4A" w:rsidRDefault="004F61C3" w:rsidP="00BD6D4A">
      <w:pPr>
        <w:spacing w:after="0" w:line="240" w:lineRule="auto"/>
        <w:jc w:val="both"/>
        <w:rPr>
          <w:rFonts w:ascii="Times New Roman" w:hAnsi="Times New Roman" w:cs="Times New Roman"/>
        </w:rPr>
      </w:pPr>
      <w:r w:rsidRPr="00BD6D4A">
        <w:rPr>
          <w:rFonts w:ascii="Times New Roman" w:hAnsi="Times New Roman" w:cs="Times New Roman"/>
          <w:sz w:val="24"/>
          <w:szCs w:val="24"/>
        </w:rPr>
        <w:t>Данная оценка ставится в том случае, если студент освоил программный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
    <w:p w:rsidR="004F61C3" w:rsidRPr="00BD6D4A" w:rsidRDefault="004F61C3" w:rsidP="00BD6D4A">
      <w:pPr>
        <w:spacing w:after="0" w:line="240" w:lineRule="auto"/>
        <w:jc w:val="both"/>
        <w:rPr>
          <w:rFonts w:ascii="Times New Roman" w:hAnsi="Times New Roman" w:cs="Times New Roman"/>
          <w:sz w:val="24"/>
          <w:szCs w:val="24"/>
        </w:rPr>
      </w:pPr>
    </w:p>
    <w:p w:rsidR="004F61C3" w:rsidRPr="00BD6D4A" w:rsidRDefault="004F61C3" w:rsidP="00BD6D4A">
      <w:pPr>
        <w:spacing w:after="0" w:line="240" w:lineRule="auto"/>
        <w:ind w:firstLine="709"/>
        <w:jc w:val="both"/>
        <w:rPr>
          <w:rFonts w:ascii="Times New Roman" w:hAnsi="Times New Roman" w:cs="Times New Roman"/>
          <w:sz w:val="24"/>
          <w:szCs w:val="24"/>
        </w:rPr>
      </w:pPr>
      <w:r w:rsidRPr="00BD6D4A">
        <w:rPr>
          <w:rFonts w:ascii="Times New Roman" w:hAnsi="Times New Roman" w:cs="Times New Roman"/>
          <w:b/>
          <w:sz w:val="24"/>
          <w:szCs w:val="24"/>
        </w:rPr>
        <w:t>Оценке «неудовлетворительно</w:t>
      </w:r>
      <w:r w:rsidRPr="00BD6D4A">
        <w:rPr>
          <w:rFonts w:ascii="Times New Roman" w:hAnsi="Times New Roman" w:cs="Times New Roman"/>
          <w:sz w:val="24"/>
          <w:szCs w:val="24"/>
        </w:rPr>
        <w:t xml:space="preserve">» соответствует оценка </w:t>
      </w:r>
      <w:r w:rsidRPr="00BD6D4A">
        <w:rPr>
          <w:rFonts w:ascii="Times New Roman" w:hAnsi="Times New Roman" w:cs="Times New Roman"/>
          <w:sz w:val="24"/>
          <w:szCs w:val="24"/>
          <w:lang w:val="en-US"/>
        </w:rPr>
        <w:t>F</w:t>
      </w:r>
      <w:r w:rsidRPr="00BD6D4A">
        <w:rPr>
          <w:rFonts w:ascii="Times New Roman" w:hAnsi="Times New Roman" w:cs="Times New Roman"/>
          <w:sz w:val="24"/>
          <w:szCs w:val="24"/>
        </w:rPr>
        <w:t>,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4F61C3" w:rsidRPr="002A29F3" w:rsidRDefault="004F61C3" w:rsidP="00BD6D4A">
      <w:pPr>
        <w:spacing w:after="0" w:line="240" w:lineRule="auto"/>
        <w:jc w:val="both"/>
        <w:rPr>
          <w:sz w:val="24"/>
          <w:szCs w:val="24"/>
        </w:rPr>
      </w:pPr>
    </w:p>
    <w:p w:rsidR="004F61C3" w:rsidRPr="002A29F3" w:rsidRDefault="004F61C3" w:rsidP="00BD6D4A">
      <w:pPr>
        <w:spacing w:after="0" w:line="240" w:lineRule="auto"/>
        <w:jc w:val="both"/>
        <w:rPr>
          <w:sz w:val="24"/>
          <w:szCs w:val="24"/>
        </w:rPr>
      </w:pPr>
      <w:r w:rsidRPr="002A29F3">
        <w:rPr>
          <w:sz w:val="24"/>
          <w:szCs w:val="24"/>
        </w:rPr>
        <w:t xml:space="preserve"> </w:t>
      </w:r>
    </w:p>
    <w:p w:rsidR="004F61C3" w:rsidRDefault="004F61C3" w:rsidP="005E7E2B">
      <w:pPr>
        <w:pStyle w:val="af0"/>
        <w:spacing w:after="0" w:line="240" w:lineRule="auto"/>
        <w:ind w:left="0"/>
        <w:jc w:val="both"/>
        <w:rPr>
          <w:rFonts w:ascii="Times New Roman" w:hAnsi="Times New Roman" w:cs="Times New Roman"/>
          <w:sz w:val="28"/>
          <w:szCs w:val="28"/>
        </w:rPr>
      </w:pPr>
    </w:p>
    <w:p w:rsidR="009101D4" w:rsidRPr="004F61C3" w:rsidRDefault="009101D4" w:rsidP="005E7E2B">
      <w:pPr>
        <w:pStyle w:val="af0"/>
        <w:spacing w:after="0" w:line="240" w:lineRule="auto"/>
        <w:ind w:left="0"/>
        <w:jc w:val="both"/>
        <w:rPr>
          <w:rFonts w:ascii="Times New Roman" w:hAnsi="Times New Roman" w:cs="Times New Roman"/>
          <w:sz w:val="28"/>
          <w:szCs w:val="28"/>
        </w:rPr>
      </w:pPr>
    </w:p>
    <w:p w:rsidR="004F61C3" w:rsidRPr="004F61C3" w:rsidRDefault="004F61C3" w:rsidP="005E7E2B">
      <w:pPr>
        <w:pStyle w:val="af0"/>
        <w:spacing w:after="0" w:line="240" w:lineRule="auto"/>
        <w:ind w:left="0"/>
        <w:jc w:val="both"/>
        <w:rPr>
          <w:rFonts w:ascii="Times New Roman" w:hAnsi="Times New Roman" w:cs="Times New Roman"/>
          <w:sz w:val="28"/>
          <w:szCs w:val="28"/>
        </w:rPr>
      </w:pPr>
    </w:p>
    <w:p w:rsidR="008B5F4B" w:rsidRPr="004F61C3" w:rsidRDefault="008B5F4B" w:rsidP="004179D4">
      <w:pPr>
        <w:spacing w:after="0" w:line="240" w:lineRule="auto"/>
        <w:jc w:val="both"/>
        <w:rPr>
          <w:rFonts w:ascii="Times New Roman" w:eastAsia="SimSun" w:hAnsi="Times New Roman" w:cs="Times New Roman"/>
          <w:b/>
          <w:bCs/>
          <w:sz w:val="28"/>
          <w:szCs w:val="28"/>
          <w:lang w:val="kk-KZ" w:eastAsia="ru-RU"/>
        </w:rPr>
      </w:pPr>
    </w:p>
    <w:p w:rsidR="005B77C4" w:rsidRPr="004F61C3" w:rsidRDefault="005B77C4" w:rsidP="004179D4">
      <w:pPr>
        <w:jc w:val="center"/>
        <w:rPr>
          <w:rFonts w:ascii="Times New Roman" w:hAnsi="Times New Roman" w:cs="Times New Roman"/>
          <w:b/>
          <w:bCs/>
          <w:sz w:val="28"/>
          <w:szCs w:val="28"/>
          <w:lang w:val="kk-KZ"/>
        </w:rPr>
      </w:pPr>
      <w:r w:rsidRPr="004F61C3">
        <w:rPr>
          <w:rFonts w:ascii="Times New Roman" w:hAnsi="Times New Roman" w:cs="Times New Roman"/>
          <w:b/>
          <w:bCs/>
          <w:sz w:val="28"/>
          <w:szCs w:val="28"/>
          <w:lang w:val="kk-KZ"/>
        </w:rPr>
        <w:lastRenderedPageBreak/>
        <w:t>Использованная литература</w:t>
      </w:r>
    </w:p>
    <w:p w:rsidR="00091FD9" w:rsidRPr="00091FD9" w:rsidRDefault="00091FD9" w:rsidP="00091FD9">
      <w:pP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Основная литература</w:t>
      </w:r>
    </w:p>
    <w:p w:rsidR="00091FD9" w:rsidRPr="00091FD9" w:rsidRDefault="00091FD9" w:rsidP="00091FD9">
      <w:pPr>
        <w:pStyle w:val="af0"/>
        <w:numPr>
          <w:ilvl w:val="0"/>
          <w:numId w:val="37"/>
        </w:numPr>
        <w:autoSpaceDE w:val="0"/>
        <w:autoSpaceDN w:val="0"/>
        <w:adjustRightInd w:val="0"/>
        <w:spacing w:after="0" w:line="240" w:lineRule="auto"/>
        <w:jc w:val="both"/>
        <w:rPr>
          <w:rFonts w:ascii="Times New Roman" w:hAnsi="Times New Roman" w:cs="Times New Roman"/>
          <w:bCs/>
          <w:sz w:val="28"/>
          <w:szCs w:val="28"/>
          <w:lang w:val="kk-KZ"/>
        </w:rPr>
      </w:pPr>
      <w:r w:rsidRPr="00091FD9">
        <w:rPr>
          <w:rFonts w:ascii="Times New Roman" w:hAnsi="Times New Roman" w:cs="Times New Roman"/>
          <w:bCs/>
          <w:sz w:val="28"/>
          <w:szCs w:val="28"/>
          <w:lang w:val="kk-KZ"/>
        </w:rPr>
        <w:t>Керимов В.Э.</w:t>
      </w:r>
      <w:r w:rsidRPr="00091FD9">
        <w:rPr>
          <w:rFonts w:ascii="Times New Roman" w:hAnsi="Times New Roman" w:cs="Times New Roman"/>
          <w:sz w:val="28"/>
          <w:szCs w:val="28"/>
          <w:lang w:val="kk-KZ"/>
        </w:rPr>
        <w:t xml:space="preserve"> Учет затрат, калькулирование и бюджетирование в отдельных отраслях производственной сферы : учеб</w:t>
      </w:r>
      <w:r w:rsidRPr="00091FD9">
        <w:rPr>
          <w:rFonts w:ascii="Times New Roman" w:hAnsi="Times New Roman" w:cs="Times New Roman"/>
          <w:sz w:val="28"/>
          <w:szCs w:val="28"/>
        </w:rPr>
        <w:t>ник для студ. вузов, обуч. по спец. "Бухгалтерский учет, анализ и аудит"; Рекомендовано УМО / В. Э. Керимов. - 6-е изд. - М. : Изд. торг. корпорация "Дашков и К", 2009. - 476 с</w:t>
      </w:r>
      <w:r w:rsidR="002C21DC">
        <w:rPr>
          <w:rFonts w:ascii="Times New Roman" w:hAnsi="Times New Roman" w:cs="Times New Roman"/>
          <w:sz w:val="28"/>
          <w:szCs w:val="28"/>
        </w:rPr>
        <w:t>.</w:t>
      </w:r>
    </w:p>
    <w:p w:rsidR="00091FD9" w:rsidRPr="00091FD9" w:rsidRDefault="00091FD9" w:rsidP="00091FD9">
      <w:pPr>
        <w:pStyle w:val="af0"/>
        <w:numPr>
          <w:ilvl w:val="0"/>
          <w:numId w:val="37"/>
        </w:numPr>
        <w:autoSpaceDE w:val="0"/>
        <w:autoSpaceDN w:val="0"/>
        <w:adjustRightInd w:val="0"/>
        <w:spacing w:after="0" w:line="240" w:lineRule="auto"/>
        <w:jc w:val="both"/>
        <w:rPr>
          <w:rFonts w:ascii="Times New Roman" w:hAnsi="Times New Roman" w:cs="Times New Roman"/>
          <w:bCs/>
          <w:sz w:val="28"/>
          <w:szCs w:val="28"/>
          <w:lang w:val="kk-KZ"/>
        </w:rPr>
      </w:pPr>
      <w:r w:rsidRPr="00091FD9">
        <w:rPr>
          <w:rFonts w:ascii="Times New Roman" w:hAnsi="Times New Roman" w:cs="Times New Roman"/>
          <w:bCs/>
          <w:sz w:val="28"/>
          <w:szCs w:val="28"/>
          <w:lang w:val="kk-KZ"/>
        </w:rPr>
        <w:t>Ержанов М.С.</w:t>
      </w:r>
      <w:r w:rsidRPr="00091FD9">
        <w:rPr>
          <w:rFonts w:ascii="Times New Roman" w:hAnsi="Times New Roman" w:cs="Times New Roman"/>
          <w:sz w:val="28"/>
          <w:szCs w:val="28"/>
          <w:lang w:val="kk-KZ"/>
        </w:rPr>
        <w:t xml:space="preserve"> Финансовая отч</w:t>
      </w:r>
      <w:r w:rsidRPr="00091FD9">
        <w:rPr>
          <w:rFonts w:ascii="Times New Roman" w:hAnsi="Times New Roman" w:cs="Times New Roman"/>
          <w:sz w:val="28"/>
          <w:szCs w:val="28"/>
        </w:rPr>
        <w:t>етность казахстанских предприятий : учебное пособие / М. С. Ержанов, А. А. Нурумов ; КЭУ им. Т. Рыскулова. - Алматы : Экономика, 2007. - 180 с  Экземпляры: всего:10 - Ч8(2), А1(8).</w:t>
      </w:r>
    </w:p>
    <w:p w:rsidR="00091FD9" w:rsidRPr="00091FD9" w:rsidRDefault="00091FD9" w:rsidP="00091FD9">
      <w:pPr>
        <w:pStyle w:val="af0"/>
        <w:numPr>
          <w:ilvl w:val="0"/>
          <w:numId w:val="37"/>
        </w:numPr>
        <w:autoSpaceDE w:val="0"/>
        <w:autoSpaceDN w:val="0"/>
        <w:adjustRightInd w:val="0"/>
        <w:spacing w:after="0" w:line="240" w:lineRule="auto"/>
        <w:jc w:val="both"/>
        <w:rPr>
          <w:rFonts w:ascii="Times New Roman" w:hAnsi="Times New Roman" w:cs="Times New Roman"/>
          <w:bCs/>
          <w:sz w:val="28"/>
          <w:szCs w:val="28"/>
          <w:lang w:val="kk-KZ"/>
        </w:rPr>
      </w:pPr>
      <w:r w:rsidRPr="00091FD9">
        <w:rPr>
          <w:rFonts w:ascii="Times New Roman" w:hAnsi="Times New Roman" w:cs="Times New Roman"/>
          <w:bCs/>
          <w:sz w:val="28"/>
          <w:szCs w:val="28"/>
        </w:rPr>
        <w:t xml:space="preserve">  Киргизбаева Р.Д.</w:t>
      </w:r>
      <w:r w:rsidRPr="00091FD9">
        <w:rPr>
          <w:rFonts w:ascii="Times New Roman" w:hAnsi="Times New Roman" w:cs="Times New Roman"/>
          <w:sz w:val="28"/>
          <w:szCs w:val="28"/>
        </w:rPr>
        <w:t xml:space="preserve"> Методическое указание по проведению самостоятельной работы  студентов СРС, СРСП по дисциплине " Учет и отчетность в финансовых органах " для студентов экономических специальностей / Р. Д. Киргизбаева. - Шымкент : ЮКГУ, 2010. </w:t>
      </w:r>
    </w:p>
    <w:p w:rsidR="00091FD9" w:rsidRPr="00091FD9" w:rsidRDefault="00091FD9" w:rsidP="00091FD9">
      <w:pPr>
        <w:pStyle w:val="af0"/>
        <w:autoSpaceDE w:val="0"/>
        <w:autoSpaceDN w:val="0"/>
        <w:adjustRightInd w:val="0"/>
        <w:ind w:left="426" w:hanging="142"/>
        <w:jc w:val="both"/>
        <w:rPr>
          <w:rFonts w:ascii="Times New Roman" w:hAnsi="Times New Roman" w:cs="Times New Roman"/>
          <w:b/>
          <w:bCs/>
          <w:sz w:val="28"/>
          <w:szCs w:val="28"/>
          <w:lang w:val="kk-KZ"/>
        </w:rPr>
      </w:pPr>
      <w:r w:rsidRPr="00091FD9">
        <w:rPr>
          <w:rFonts w:ascii="Times New Roman" w:hAnsi="Times New Roman" w:cs="Times New Roman"/>
          <w:b/>
          <w:sz w:val="28"/>
          <w:szCs w:val="28"/>
        </w:rPr>
        <w:t>Дополнительная литература</w:t>
      </w:r>
    </w:p>
    <w:p w:rsidR="00091FD9" w:rsidRPr="00091FD9" w:rsidRDefault="00091FD9" w:rsidP="00091FD9">
      <w:pPr>
        <w:pStyle w:val="af0"/>
        <w:numPr>
          <w:ilvl w:val="0"/>
          <w:numId w:val="37"/>
        </w:numPr>
        <w:autoSpaceDE w:val="0"/>
        <w:autoSpaceDN w:val="0"/>
        <w:adjustRightInd w:val="0"/>
        <w:spacing w:after="0" w:line="240" w:lineRule="auto"/>
        <w:jc w:val="both"/>
        <w:rPr>
          <w:rFonts w:ascii="Times New Roman" w:hAnsi="Times New Roman" w:cs="Times New Roman"/>
          <w:bCs/>
          <w:sz w:val="28"/>
          <w:szCs w:val="28"/>
          <w:lang w:val="kk-KZ"/>
        </w:rPr>
      </w:pPr>
      <w:r w:rsidRPr="00091FD9">
        <w:rPr>
          <w:rFonts w:ascii="Times New Roman" w:hAnsi="Times New Roman" w:cs="Times New Roman"/>
          <w:bCs/>
          <w:sz w:val="28"/>
          <w:szCs w:val="28"/>
        </w:rPr>
        <w:t>Оразова Б.Б.</w:t>
      </w:r>
      <w:r w:rsidRPr="00091FD9">
        <w:rPr>
          <w:rFonts w:ascii="Times New Roman" w:hAnsi="Times New Roman" w:cs="Times New Roman"/>
          <w:sz w:val="28"/>
          <w:szCs w:val="28"/>
        </w:rPr>
        <w:t xml:space="preserve"> Методические указания к практическим занятиям  по дисциплине "Финансовый учет в соответствии с МСФО" для студ. спец. 5В050900- "Финансы". Форма обучения дистанционное / Б. Б. Оразова. - Шымкент : ЮКГУ, 2012. - 24 с</w:t>
      </w:r>
    </w:p>
    <w:p w:rsidR="00091FD9" w:rsidRPr="00091FD9" w:rsidRDefault="00091FD9" w:rsidP="00091FD9">
      <w:pPr>
        <w:pStyle w:val="af0"/>
        <w:widowControl w:val="0"/>
        <w:numPr>
          <w:ilvl w:val="0"/>
          <w:numId w:val="37"/>
        </w:numPr>
        <w:tabs>
          <w:tab w:val="left" w:pos="0"/>
        </w:tabs>
        <w:spacing w:after="0" w:line="240" w:lineRule="auto"/>
        <w:jc w:val="both"/>
        <w:rPr>
          <w:rFonts w:ascii="Times New Roman" w:hAnsi="Times New Roman" w:cs="Times New Roman"/>
          <w:sz w:val="28"/>
          <w:szCs w:val="28"/>
        </w:rPr>
      </w:pPr>
      <w:r w:rsidRPr="00091FD9">
        <w:rPr>
          <w:rFonts w:ascii="Times New Roman" w:hAnsi="Times New Roman" w:cs="Times New Roman"/>
          <w:bCs/>
          <w:sz w:val="28"/>
          <w:szCs w:val="28"/>
        </w:rPr>
        <w:t>Оразова Б.Б.</w:t>
      </w:r>
      <w:r w:rsidRPr="00091FD9">
        <w:rPr>
          <w:rFonts w:ascii="Times New Roman" w:hAnsi="Times New Roman" w:cs="Times New Roman"/>
          <w:sz w:val="28"/>
          <w:szCs w:val="28"/>
        </w:rPr>
        <w:t xml:space="preserve"> Методические указания к СРС И СРСП по дисциплине "Финансовый учет в соответствии с МСФО" для студ. спец. 5В050900- "Финансы". Форма обучения дистанционное / Б. Б. Оразова. - Шымкент : ЮКГУ, 2012. - 24 </w:t>
      </w:r>
    </w:p>
    <w:p w:rsidR="00091FD9" w:rsidRPr="00091FD9" w:rsidRDefault="00091FD9" w:rsidP="00091FD9">
      <w:pPr>
        <w:pStyle w:val="af0"/>
        <w:widowControl w:val="0"/>
        <w:numPr>
          <w:ilvl w:val="0"/>
          <w:numId w:val="37"/>
        </w:numPr>
        <w:tabs>
          <w:tab w:val="left" w:pos="0"/>
        </w:tabs>
        <w:spacing w:after="0" w:line="240" w:lineRule="auto"/>
        <w:jc w:val="both"/>
        <w:rPr>
          <w:rFonts w:ascii="Times New Roman" w:hAnsi="Times New Roman" w:cs="Times New Roman"/>
          <w:sz w:val="28"/>
          <w:szCs w:val="28"/>
        </w:rPr>
      </w:pPr>
      <w:r w:rsidRPr="00091FD9">
        <w:rPr>
          <w:rFonts w:ascii="Times New Roman" w:hAnsi="Times New Roman" w:cs="Times New Roman"/>
          <w:bCs/>
          <w:sz w:val="28"/>
          <w:szCs w:val="28"/>
        </w:rPr>
        <w:t>Оразова Б.Б.</w:t>
      </w:r>
      <w:r w:rsidRPr="00091FD9">
        <w:rPr>
          <w:rFonts w:ascii="Times New Roman" w:hAnsi="Times New Roman" w:cs="Times New Roman"/>
          <w:sz w:val="28"/>
          <w:szCs w:val="28"/>
        </w:rPr>
        <w:t xml:space="preserve"> Методические указания по выполнению контрольных работ по дисциплине "Финансовый учет в соответствии с МСФО" для студ. спец. 5В050900- "Финансы". Форма обучения дистанционное / Б. Б. Оразова. - Шымкент : ЮКГУ, 2012. - 15 с</w:t>
      </w:r>
      <w:r w:rsidRPr="00091FD9">
        <w:rPr>
          <w:rFonts w:ascii="Times New Roman" w:hAnsi="Times New Roman" w:cs="Times New Roman"/>
          <w:sz w:val="28"/>
          <w:szCs w:val="28"/>
          <w:lang w:val="kk-KZ"/>
        </w:rPr>
        <w:t xml:space="preserve">. </w:t>
      </w:r>
    </w:p>
    <w:p w:rsidR="00091FD9" w:rsidRPr="00091FD9" w:rsidRDefault="00091FD9" w:rsidP="00091FD9">
      <w:pPr>
        <w:ind w:firstLine="567"/>
        <w:jc w:val="both"/>
        <w:rPr>
          <w:rFonts w:ascii="Times New Roman" w:hAnsi="Times New Roman" w:cs="Times New Roman"/>
          <w:lang w:val="kk-KZ"/>
        </w:rPr>
      </w:pPr>
    </w:p>
    <w:p w:rsidR="00091FD9" w:rsidRPr="00091FD9" w:rsidRDefault="00091FD9" w:rsidP="00091FD9">
      <w:pPr>
        <w:jc w:val="both"/>
        <w:rPr>
          <w:rFonts w:ascii="Times New Roman" w:hAnsi="Times New Roman" w:cs="Times New Roman"/>
          <w:lang w:val="kk-KZ"/>
        </w:rPr>
      </w:pPr>
    </w:p>
    <w:p w:rsidR="00091FD9" w:rsidRPr="00091FD9" w:rsidRDefault="00091FD9" w:rsidP="00091FD9">
      <w:pPr>
        <w:jc w:val="both"/>
        <w:rPr>
          <w:rFonts w:ascii="Times New Roman" w:hAnsi="Times New Roman" w:cs="Times New Roman"/>
          <w:lang w:val="kk-KZ"/>
        </w:rPr>
      </w:pPr>
    </w:p>
    <w:p w:rsidR="00091FD9" w:rsidRPr="00091FD9" w:rsidRDefault="00091FD9" w:rsidP="00091FD9">
      <w:pPr>
        <w:ind w:firstLine="567"/>
        <w:jc w:val="both"/>
        <w:rPr>
          <w:rFonts w:ascii="Times New Roman" w:hAnsi="Times New Roman" w:cs="Times New Roman"/>
          <w:color w:val="993300"/>
          <w:lang w:val="kk-KZ"/>
        </w:rPr>
      </w:pPr>
    </w:p>
    <w:p w:rsidR="00091FD9" w:rsidRPr="003B257A" w:rsidRDefault="00091FD9" w:rsidP="00091FD9">
      <w:pPr>
        <w:ind w:firstLine="567"/>
        <w:jc w:val="both"/>
        <w:rPr>
          <w:color w:val="993300"/>
          <w:lang w:val="kk-KZ"/>
        </w:rPr>
      </w:pPr>
    </w:p>
    <w:p w:rsidR="00091FD9" w:rsidRPr="003B257A" w:rsidRDefault="00091FD9" w:rsidP="00091FD9">
      <w:pPr>
        <w:tabs>
          <w:tab w:val="left" w:pos="567"/>
        </w:tabs>
        <w:jc w:val="center"/>
        <w:rPr>
          <w:sz w:val="28"/>
          <w:szCs w:val="28"/>
          <w:lang w:val="kk-KZ" w:eastAsia="ko-KR"/>
        </w:rPr>
      </w:pPr>
    </w:p>
    <w:p w:rsidR="001D38AA" w:rsidRPr="00091FD9" w:rsidRDefault="001D38AA" w:rsidP="004179D4">
      <w:pPr>
        <w:spacing w:after="0" w:line="240" w:lineRule="auto"/>
        <w:rPr>
          <w:rFonts w:ascii="Times New Roman" w:eastAsia="Times New Roman" w:hAnsi="Times New Roman" w:cs="Times New Roman"/>
          <w:sz w:val="28"/>
          <w:szCs w:val="28"/>
          <w:lang w:val="kk-KZ" w:eastAsia="ru-RU"/>
        </w:rPr>
      </w:pPr>
    </w:p>
    <w:p w:rsidR="001D38AA" w:rsidRPr="004F61C3" w:rsidRDefault="001D38AA" w:rsidP="004179D4">
      <w:pPr>
        <w:spacing w:after="0" w:line="240" w:lineRule="auto"/>
        <w:rPr>
          <w:rFonts w:ascii="Times New Roman" w:eastAsia="Times New Roman" w:hAnsi="Times New Roman" w:cs="Times New Roman"/>
          <w:sz w:val="28"/>
          <w:szCs w:val="28"/>
          <w:lang w:eastAsia="ru-RU"/>
        </w:rPr>
      </w:pPr>
    </w:p>
    <w:p w:rsidR="001D38AA" w:rsidRPr="004F61C3" w:rsidRDefault="001D38AA" w:rsidP="004179D4">
      <w:pPr>
        <w:spacing w:after="0" w:line="240" w:lineRule="auto"/>
        <w:rPr>
          <w:rFonts w:ascii="Times New Roman" w:eastAsia="Times New Roman" w:hAnsi="Times New Roman" w:cs="Times New Roman"/>
          <w:sz w:val="28"/>
          <w:szCs w:val="28"/>
          <w:lang w:eastAsia="ru-RU"/>
        </w:rPr>
      </w:pPr>
    </w:p>
    <w:p w:rsidR="008B5F4B" w:rsidRPr="004F61C3" w:rsidRDefault="008B5F4B" w:rsidP="00C27CAB">
      <w:pPr>
        <w:spacing w:after="0" w:line="240" w:lineRule="auto"/>
        <w:rPr>
          <w:rFonts w:ascii="Times New Roman" w:eastAsia="Times New Roman" w:hAnsi="Times New Roman" w:cs="Times New Roman"/>
          <w:sz w:val="28"/>
          <w:szCs w:val="28"/>
          <w:lang w:val="kk-KZ" w:eastAsia="ru-RU"/>
        </w:rPr>
      </w:pPr>
    </w:p>
    <w:p w:rsidR="008B5F4B" w:rsidRPr="004F61C3" w:rsidRDefault="008B5F4B" w:rsidP="004179D4">
      <w:pPr>
        <w:spacing w:after="0" w:line="240" w:lineRule="auto"/>
        <w:jc w:val="center"/>
        <w:rPr>
          <w:rFonts w:ascii="Times New Roman" w:eastAsia="Times New Roman" w:hAnsi="Times New Roman" w:cs="Times New Roman"/>
          <w:sz w:val="28"/>
          <w:szCs w:val="28"/>
          <w:lang w:val="kk-KZ" w:eastAsia="ru-RU"/>
        </w:rPr>
      </w:pPr>
    </w:p>
    <w:p w:rsidR="00BC5A44" w:rsidRPr="004F61C3" w:rsidRDefault="00BC5A44" w:rsidP="004179D4">
      <w:pPr>
        <w:spacing w:after="0" w:line="240" w:lineRule="auto"/>
        <w:jc w:val="center"/>
        <w:rPr>
          <w:rFonts w:ascii="Times New Roman" w:eastAsia="Times New Roman" w:hAnsi="Times New Roman" w:cs="Times New Roman"/>
          <w:sz w:val="28"/>
          <w:szCs w:val="28"/>
          <w:lang w:val="kk-KZ" w:eastAsia="ru-RU"/>
        </w:rPr>
      </w:pPr>
    </w:p>
    <w:p w:rsidR="00BC5A44" w:rsidRPr="004F61C3" w:rsidRDefault="00BC5A44" w:rsidP="004179D4">
      <w:pPr>
        <w:spacing w:after="0" w:line="240" w:lineRule="auto"/>
        <w:jc w:val="center"/>
        <w:rPr>
          <w:rFonts w:ascii="Times New Roman" w:eastAsia="Times New Roman" w:hAnsi="Times New Roman" w:cs="Times New Roman"/>
          <w:sz w:val="28"/>
          <w:szCs w:val="28"/>
          <w:lang w:val="kk-KZ" w:eastAsia="ru-RU"/>
        </w:rPr>
      </w:pPr>
    </w:p>
    <w:p w:rsidR="00BC5A44" w:rsidRPr="004F61C3" w:rsidRDefault="00BC5A44" w:rsidP="00BC5A44">
      <w:pPr>
        <w:spacing w:after="0" w:line="240" w:lineRule="auto"/>
        <w:jc w:val="center"/>
        <w:rPr>
          <w:rFonts w:ascii="Times New Roman" w:eastAsia="Times New Roman" w:hAnsi="Times New Roman" w:cs="Times New Roman"/>
          <w:sz w:val="28"/>
          <w:szCs w:val="28"/>
          <w:lang w:val="kk-KZ" w:eastAsia="ru-RU"/>
        </w:rPr>
      </w:pPr>
    </w:p>
    <w:p w:rsidR="00907D71" w:rsidRDefault="00907D71" w:rsidP="00BC5A44">
      <w:pPr>
        <w:tabs>
          <w:tab w:val="left" w:pos="567"/>
        </w:tabs>
        <w:spacing w:after="0" w:line="240" w:lineRule="auto"/>
        <w:jc w:val="center"/>
        <w:rPr>
          <w:rFonts w:ascii="Times New Roman" w:hAnsi="Times New Roman" w:cs="Times New Roman"/>
          <w:sz w:val="28"/>
          <w:szCs w:val="28"/>
          <w:lang w:val="kk-KZ" w:eastAsia="ko-KR"/>
        </w:rPr>
      </w:pPr>
    </w:p>
    <w:p w:rsidR="00907D71" w:rsidRDefault="00907D71" w:rsidP="00BC5A44">
      <w:pPr>
        <w:tabs>
          <w:tab w:val="left" w:pos="567"/>
        </w:tabs>
        <w:spacing w:after="0" w:line="240" w:lineRule="auto"/>
        <w:jc w:val="center"/>
        <w:rPr>
          <w:rFonts w:ascii="Times New Roman" w:hAnsi="Times New Roman" w:cs="Times New Roman"/>
          <w:sz w:val="28"/>
          <w:szCs w:val="28"/>
          <w:lang w:val="kk-KZ" w:eastAsia="ko-KR"/>
        </w:rPr>
      </w:pPr>
    </w:p>
    <w:p w:rsidR="00907D71" w:rsidRDefault="00907D71" w:rsidP="00BC5A44">
      <w:pPr>
        <w:tabs>
          <w:tab w:val="left" w:pos="567"/>
        </w:tabs>
        <w:spacing w:after="0" w:line="240" w:lineRule="auto"/>
        <w:jc w:val="center"/>
        <w:rPr>
          <w:rFonts w:ascii="Times New Roman" w:hAnsi="Times New Roman" w:cs="Times New Roman"/>
          <w:sz w:val="28"/>
          <w:szCs w:val="28"/>
          <w:lang w:val="kk-KZ" w:eastAsia="ko-KR"/>
        </w:rPr>
      </w:pPr>
    </w:p>
    <w:p w:rsidR="00BC5A44" w:rsidRPr="004F61C3" w:rsidRDefault="00BC5A44" w:rsidP="00BC5A44">
      <w:pPr>
        <w:tabs>
          <w:tab w:val="left" w:pos="567"/>
        </w:tabs>
        <w:spacing w:after="0" w:line="240" w:lineRule="auto"/>
        <w:jc w:val="center"/>
        <w:rPr>
          <w:rFonts w:ascii="Times New Roman" w:hAnsi="Times New Roman" w:cs="Times New Roman"/>
          <w:sz w:val="28"/>
          <w:szCs w:val="28"/>
          <w:lang w:val="kk-KZ" w:eastAsia="ko-KR"/>
        </w:rPr>
      </w:pPr>
      <w:r w:rsidRPr="004F61C3">
        <w:rPr>
          <w:rFonts w:ascii="Times New Roman" w:hAnsi="Times New Roman" w:cs="Times New Roman"/>
          <w:sz w:val="28"/>
          <w:szCs w:val="28"/>
          <w:lang w:val="kk-KZ" w:eastAsia="ko-KR"/>
        </w:rPr>
        <w:t>Тулегенова Роза Жаубасаровна</w:t>
      </w:r>
    </w:p>
    <w:p w:rsidR="00195762" w:rsidRPr="004F61C3" w:rsidRDefault="00195762" w:rsidP="004179D4">
      <w:pPr>
        <w:spacing w:after="0" w:line="240" w:lineRule="auto"/>
        <w:jc w:val="center"/>
        <w:rPr>
          <w:rFonts w:ascii="Times New Roman" w:eastAsia="Times New Roman" w:hAnsi="Times New Roman" w:cs="Times New Roman"/>
          <w:sz w:val="28"/>
          <w:szCs w:val="28"/>
          <w:lang w:val="kk-KZ" w:eastAsia="ko-KR"/>
        </w:rPr>
      </w:pPr>
    </w:p>
    <w:p w:rsidR="001D38AA" w:rsidRPr="004F61C3" w:rsidRDefault="001D38AA" w:rsidP="004179D4">
      <w:pPr>
        <w:spacing w:after="0" w:line="240" w:lineRule="auto"/>
        <w:jc w:val="center"/>
        <w:rPr>
          <w:rFonts w:ascii="Times New Roman" w:eastAsia="Times New Roman" w:hAnsi="Times New Roman" w:cs="Times New Roman"/>
          <w:sz w:val="28"/>
          <w:szCs w:val="28"/>
          <w:lang w:eastAsia="ko-KR"/>
        </w:rPr>
      </w:pPr>
    </w:p>
    <w:p w:rsidR="001D38AA" w:rsidRPr="004F61C3" w:rsidRDefault="001D38AA" w:rsidP="004179D4">
      <w:pPr>
        <w:spacing w:after="0" w:line="240" w:lineRule="auto"/>
        <w:jc w:val="center"/>
        <w:rPr>
          <w:rFonts w:ascii="Times New Roman" w:eastAsia="Times New Roman" w:hAnsi="Times New Roman" w:cs="Times New Roman"/>
          <w:sz w:val="28"/>
          <w:szCs w:val="28"/>
          <w:lang w:eastAsia="ko-KR"/>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ko-KR"/>
        </w:rPr>
      </w:pPr>
    </w:p>
    <w:p w:rsidR="00BC5A44" w:rsidRPr="004F61C3" w:rsidRDefault="00195762" w:rsidP="00BC5A44">
      <w:pPr>
        <w:spacing w:after="0" w:line="240" w:lineRule="auto"/>
        <w:jc w:val="center"/>
        <w:rPr>
          <w:rFonts w:ascii="Times New Roman" w:eastAsia="SimSun" w:hAnsi="Times New Roman" w:cs="Times New Roman"/>
          <w:sz w:val="28"/>
          <w:szCs w:val="28"/>
          <w:lang w:eastAsia="ko-KR"/>
        </w:rPr>
      </w:pPr>
      <w:r w:rsidRPr="004F61C3">
        <w:rPr>
          <w:rFonts w:ascii="Times New Roman" w:eastAsia="Times New Roman" w:hAnsi="Times New Roman" w:cs="Times New Roman"/>
          <w:sz w:val="28"/>
          <w:szCs w:val="28"/>
          <w:lang w:eastAsia="ko-KR"/>
        </w:rPr>
        <w:t xml:space="preserve">методическое указание для  организации СРС и </w:t>
      </w:r>
      <w:r w:rsidRPr="004F61C3">
        <w:rPr>
          <w:rFonts w:ascii="Times New Roman" w:eastAsia="Times New Roman" w:hAnsi="Times New Roman" w:cs="Times New Roman"/>
          <w:sz w:val="28"/>
          <w:szCs w:val="28"/>
          <w:lang w:val="kk-KZ" w:eastAsia="ko-KR"/>
        </w:rPr>
        <w:t>СРСП</w:t>
      </w:r>
      <w:r w:rsidRPr="004F61C3">
        <w:rPr>
          <w:rFonts w:ascii="Times New Roman" w:eastAsia="Times New Roman" w:hAnsi="Times New Roman" w:cs="Times New Roman"/>
          <w:sz w:val="28"/>
          <w:szCs w:val="28"/>
          <w:lang w:eastAsia="ko-KR"/>
        </w:rPr>
        <w:t xml:space="preserve"> </w:t>
      </w:r>
      <w:r w:rsidR="004947AD" w:rsidRPr="004F61C3">
        <w:rPr>
          <w:rFonts w:ascii="Times New Roman" w:eastAsia="SimSun" w:hAnsi="Times New Roman" w:cs="Times New Roman"/>
          <w:sz w:val="28"/>
          <w:szCs w:val="28"/>
          <w:lang w:eastAsia="ko-KR"/>
        </w:rPr>
        <w:t xml:space="preserve">по дисциплине </w:t>
      </w:r>
    </w:p>
    <w:p w:rsidR="004947AD" w:rsidRPr="004F61C3" w:rsidRDefault="00114D33" w:rsidP="00BC5A44">
      <w:pPr>
        <w:spacing w:after="0" w:line="240" w:lineRule="auto"/>
        <w:jc w:val="center"/>
        <w:rPr>
          <w:rFonts w:ascii="Times New Roman" w:eastAsia="SimSun" w:hAnsi="Times New Roman" w:cs="Times New Roman"/>
          <w:sz w:val="28"/>
          <w:szCs w:val="28"/>
          <w:lang w:eastAsia="ko-KR"/>
        </w:rPr>
      </w:pPr>
      <w:r w:rsidRPr="004F61C3">
        <w:rPr>
          <w:rFonts w:ascii="Times New Roman" w:eastAsia="SimSun" w:hAnsi="Times New Roman" w:cs="Times New Roman"/>
          <w:bCs/>
          <w:sz w:val="28"/>
          <w:szCs w:val="28"/>
          <w:lang w:eastAsia="ru-RU"/>
        </w:rPr>
        <w:t>«</w:t>
      </w:r>
      <w:r w:rsidR="003F395F">
        <w:rPr>
          <w:rFonts w:ascii="Times New Roman" w:eastAsia="SimSun" w:hAnsi="Times New Roman" w:cs="Times New Roman"/>
          <w:bCs/>
          <w:sz w:val="28"/>
          <w:szCs w:val="28"/>
          <w:lang w:eastAsia="ru-RU"/>
        </w:rPr>
        <w:t>Представление и раскрытие финансовой отчетности</w:t>
      </w:r>
      <w:r w:rsidRPr="004F61C3">
        <w:rPr>
          <w:rFonts w:ascii="Times New Roman" w:eastAsia="SimSun" w:hAnsi="Times New Roman" w:cs="Times New Roman"/>
          <w:bCs/>
          <w:sz w:val="28"/>
          <w:szCs w:val="28"/>
          <w:lang w:eastAsia="ru-RU"/>
        </w:rPr>
        <w:t>»</w:t>
      </w:r>
    </w:p>
    <w:p w:rsidR="004947AD" w:rsidRPr="004F61C3" w:rsidRDefault="004947AD" w:rsidP="004179D4">
      <w:pPr>
        <w:spacing w:after="0" w:line="240" w:lineRule="auto"/>
        <w:jc w:val="center"/>
        <w:rPr>
          <w:rFonts w:ascii="Times New Roman" w:eastAsia="SimSun" w:hAnsi="Times New Roman" w:cs="Times New Roman"/>
          <w:sz w:val="28"/>
          <w:szCs w:val="28"/>
          <w:lang w:eastAsia="ru-RU"/>
        </w:rPr>
      </w:pPr>
      <w:r w:rsidRPr="004F61C3">
        <w:rPr>
          <w:rFonts w:ascii="Times New Roman" w:eastAsia="SimSun" w:hAnsi="Times New Roman" w:cs="Times New Roman"/>
          <w:sz w:val="28"/>
          <w:szCs w:val="28"/>
          <w:lang w:eastAsia="ru-RU"/>
        </w:rPr>
        <w:t>5</w:t>
      </w:r>
      <w:r w:rsidRPr="004F61C3">
        <w:rPr>
          <w:rFonts w:ascii="Times New Roman" w:eastAsia="SimSun" w:hAnsi="Times New Roman" w:cs="Times New Roman"/>
          <w:sz w:val="28"/>
          <w:szCs w:val="28"/>
          <w:lang w:val="kk-KZ" w:eastAsia="ru-RU"/>
        </w:rPr>
        <w:t>В</w:t>
      </w:r>
      <w:r w:rsidRPr="004F61C3">
        <w:rPr>
          <w:rFonts w:ascii="Times New Roman" w:eastAsia="SimSun" w:hAnsi="Times New Roman" w:cs="Times New Roman"/>
          <w:sz w:val="28"/>
          <w:szCs w:val="28"/>
          <w:lang w:eastAsia="ru-RU"/>
        </w:rPr>
        <w:t>050800 "Учет и аудит"</w:t>
      </w:r>
    </w:p>
    <w:p w:rsidR="004947AD" w:rsidRPr="004F61C3" w:rsidRDefault="004947AD" w:rsidP="004179D4">
      <w:pPr>
        <w:spacing w:after="0" w:line="240" w:lineRule="auto"/>
        <w:jc w:val="center"/>
        <w:rPr>
          <w:rFonts w:ascii="Times New Roman" w:eastAsia="SimSun" w:hAnsi="Times New Roman" w:cs="Times New Roman"/>
          <w:sz w:val="28"/>
          <w:szCs w:val="28"/>
          <w:lang w:val="kk-KZ" w:eastAsia="ko-KR"/>
        </w:rPr>
      </w:pPr>
      <w:r w:rsidRPr="004F61C3">
        <w:rPr>
          <w:rFonts w:ascii="Times New Roman" w:eastAsia="SimSun" w:hAnsi="Times New Roman" w:cs="Times New Roman"/>
          <w:sz w:val="28"/>
          <w:szCs w:val="28"/>
          <w:lang w:eastAsia="ko-KR"/>
        </w:rPr>
        <w:t xml:space="preserve">Форма обучения: </w:t>
      </w:r>
      <w:r w:rsidRPr="004F61C3">
        <w:rPr>
          <w:rFonts w:ascii="Times New Roman" w:eastAsia="SimSun" w:hAnsi="Times New Roman" w:cs="Times New Roman"/>
          <w:sz w:val="28"/>
          <w:szCs w:val="28"/>
          <w:lang w:val="kk-KZ" w:eastAsia="ko-KR"/>
        </w:rPr>
        <w:t>дневное, вечернее и дистанционное</w:t>
      </w:r>
    </w:p>
    <w:p w:rsidR="004947AD" w:rsidRPr="004F61C3" w:rsidRDefault="004947AD" w:rsidP="004179D4">
      <w:pPr>
        <w:spacing w:after="0" w:line="240" w:lineRule="auto"/>
        <w:jc w:val="both"/>
        <w:rPr>
          <w:rFonts w:ascii="Times New Roman" w:eastAsia="SimSun" w:hAnsi="Times New Roman" w:cs="Times New Roman"/>
          <w:sz w:val="28"/>
          <w:szCs w:val="28"/>
          <w:lang w:val="kk-KZ" w:eastAsia="ko-KR"/>
        </w:rPr>
      </w:pPr>
    </w:p>
    <w:p w:rsidR="00195762" w:rsidRPr="004F61C3" w:rsidRDefault="00195762" w:rsidP="004179D4">
      <w:pPr>
        <w:spacing w:after="0" w:line="240" w:lineRule="auto"/>
        <w:jc w:val="center"/>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Подписано в печать «__»_______ 20</w:t>
      </w:r>
      <w:r w:rsidR="00BC5A44" w:rsidRPr="004F61C3">
        <w:rPr>
          <w:rFonts w:ascii="Times New Roman" w:eastAsia="Times New Roman" w:hAnsi="Times New Roman" w:cs="Times New Roman"/>
          <w:sz w:val="28"/>
          <w:szCs w:val="28"/>
          <w:lang w:val="kk-KZ" w:eastAsia="ru-RU"/>
        </w:rPr>
        <w:t>1</w:t>
      </w:r>
      <w:r w:rsidR="003F395F">
        <w:rPr>
          <w:rFonts w:ascii="Times New Roman" w:eastAsia="Times New Roman" w:hAnsi="Times New Roman" w:cs="Times New Roman"/>
          <w:sz w:val="28"/>
          <w:szCs w:val="28"/>
          <w:lang w:eastAsia="ru-RU"/>
        </w:rPr>
        <w:t>8</w:t>
      </w:r>
      <w:r w:rsidRPr="004F61C3">
        <w:rPr>
          <w:rFonts w:ascii="Times New Roman" w:eastAsia="Times New Roman" w:hAnsi="Times New Roman" w:cs="Times New Roman"/>
          <w:sz w:val="28"/>
          <w:szCs w:val="28"/>
          <w:lang w:eastAsia="ru-RU"/>
        </w:rPr>
        <w:t xml:space="preserve"> г.</w:t>
      </w: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Формат бумаги X</w:t>
      </w:r>
      <w:r w:rsidRPr="004F61C3">
        <w:rPr>
          <w:rFonts w:ascii="Times New Roman" w:eastAsia="Times New Roman" w:hAnsi="Times New Roman" w:cs="Times New Roman"/>
          <w:sz w:val="28"/>
          <w:szCs w:val="28"/>
          <w:vertAlign w:val="superscript"/>
          <w:lang w:eastAsia="ru-RU"/>
        </w:rPr>
        <w:t>x</w:t>
      </w:r>
      <w:r w:rsidRPr="004F61C3">
        <w:rPr>
          <w:rFonts w:ascii="Times New Roman" w:eastAsia="Times New Roman" w:hAnsi="Times New Roman" w:cs="Times New Roman"/>
          <w:sz w:val="28"/>
          <w:szCs w:val="28"/>
          <w:lang w:eastAsia="ru-RU"/>
        </w:rPr>
        <w:t>Y  1/16</w:t>
      </w: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xml:space="preserve">Бумага типографская. Печать офсетная. Объем </w:t>
      </w:r>
      <w:r w:rsidR="00AF7036" w:rsidRPr="003F395F">
        <w:rPr>
          <w:rFonts w:ascii="Times New Roman" w:eastAsia="Times New Roman" w:hAnsi="Times New Roman" w:cs="Times New Roman"/>
          <w:color w:val="FF0000"/>
          <w:sz w:val="28"/>
          <w:szCs w:val="28"/>
          <w:lang w:val="kk-KZ" w:eastAsia="ru-RU"/>
        </w:rPr>
        <w:t>2</w:t>
      </w:r>
      <w:r w:rsidR="008F7FC1">
        <w:rPr>
          <w:rFonts w:ascii="Times New Roman" w:eastAsia="Times New Roman" w:hAnsi="Times New Roman" w:cs="Times New Roman"/>
          <w:color w:val="FF0000"/>
          <w:sz w:val="28"/>
          <w:szCs w:val="28"/>
          <w:lang w:eastAsia="ru-RU"/>
        </w:rPr>
        <w:t>,</w:t>
      </w:r>
      <w:r w:rsidR="00BC5A44" w:rsidRPr="003F395F">
        <w:rPr>
          <w:rFonts w:ascii="Times New Roman" w:eastAsia="Times New Roman" w:hAnsi="Times New Roman" w:cs="Times New Roman"/>
          <w:color w:val="FF0000"/>
          <w:sz w:val="28"/>
          <w:szCs w:val="28"/>
          <w:lang w:eastAsia="ru-RU"/>
        </w:rPr>
        <w:t>5</w:t>
      </w:r>
      <w:r w:rsidRPr="004F61C3">
        <w:rPr>
          <w:rFonts w:ascii="Times New Roman" w:eastAsia="Times New Roman" w:hAnsi="Times New Roman" w:cs="Times New Roman"/>
          <w:sz w:val="28"/>
          <w:szCs w:val="28"/>
          <w:lang w:eastAsia="ru-RU"/>
        </w:rPr>
        <w:t xml:space="preserve"> п.л.</w:t>
      </w: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Тираж ….экз. Заказ № …*</w:t>
      </w:r>
    </w:p>
    <w:p w:rsidR="001D38AA" w:rsidRPr="004F61C3" w:rsidRDefault="001D38AA" w:rsidP="004179D4">
      <w:pPr>
        <w:spacing w:after="0" w:line="240" w:lineRule="auto"/>
        <w:rPr>
          <w:rFonts w:ascii="Times New Roman" w:eastAsia="Times New Roman" w:hAnsi="Times New Roman" w:cs="Times New Roman"/>
          <w:i/>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Pr="004F61C3" w:rsidRDefault="001D38AA" w:rsidP="004179D4">
      <w:pPr>
        <w:spacing w:after="0" w:line="240" w:lineRule="auto"/>
        <w:jc w:val="center"/>
        <w:rPr>
          <w:rFonts w:ascii="Times New Roman" w:eastAsia="Times New Roman" w:hAnsi="Times New Roman" w:cs="Times New Roman"/>
          <w:i/>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195762" w:rsidRPr="004F61C3" w:rsidRDefault="00BC5A44"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им. М.</w:t>
      </w:r>
      <w:r w:rsidR="003F395F">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eastAsia="ru-RU"/>
        </w:rPr>
        <w:t>Ауэ</w:t>
      </w:r>
      <w:r w:rsidR="00195762" w:rsidRPr="004F61C3">
        <w:rPr>
          <w:rFonts w:ascii="Times New Roman" w:eastAsia="Times New Roman" w:hAnsi="Times New Roman" w:cs="Times New Roman"/>
          <w:sz w:val="28"/>
          <w:szCs w:val="28"/>
          <w:lang w:eastAsia="ru-RU"/>
        </w:rPr>
        <w:t>зова</w:t>
      </w:r>
    </w:p>
    <w:p w:rsidR="00195762" w:rsidRPr="004F61C3" w:rsidRDefault="00195762" w:rsidP="00C27CAB">
      <w:pPr>
        <w:spacing w:after="0" w:line="240" w:lineRule="auto"/>
        <w:rPr>
          <w:rFonts w:ascii="Times New Roman" w:eastAsia="Times New Roman" w:hAnsi="Times New Roman" w:cs="Times New Roman"/>
          <w:sz w:val="28"/>
          <w:szCs w:val="28"/>
          <w:lang w:eastAsia="ru-RU"/>
        </w:rPr>
      </w:pPr>
    </w:p>
    <w:p w:rsidR="00195762" w:rsidRPr="004F61C3" w:rsidRDefault="00195762" w:rsidP="004179D4">
      <w:pPr>
        <w:spacing w:after="0" w:line="240" w:lineRule="auto"/>
        <w:jc w:val="center"/>
        <w:rPr>
          <w:rFonts w:ascii="Times New Roman" w:eastAsia="Times New Roman" w:hAnsi="Times New Roman" w:cs="Times New Roman"/>
          <w:sz w:val="28"/>
          <w:szCs w:val="28"/>
          <w:lang w:eastAsia="ru-RU"/>
        </w:rPr>
      </w:pPr>
      <w:r w:rsidRPr="004F61C3">
        <w:rPr>
          <w:rFonts w:ascii="Times New Roman" w:eastAsia="Times New Roman" w:hAnsi="Times New Roman" w:cs="Times New Roman"/>
          <w:sz w:val="28"/>
          <w:szCs w:val="28"/>
          <w:lang w:eastAsia="ru-RU"/>
        </w:rPr>
        <w:t>И</w:t>
      </w:r>
      <w:r w:rsidR="00BC5A44" w:rsidRPr="004F61C3">
        <w:rPr>
          <w:rFonts w:ascii="Times New Roman" w:eastAsia="Times New Roman" w:hAnsi="Times New Roman" w:cs="Times New Roman"/>
          <w:sz w:val="28"/>
          <w:szCs w:val="28"/>
          <w:lang w:eastAsia="ru-RU"/>
        </w:rPr>
        <w:t>здательский центр ЮКГУ им. М.</w:t>
      </w:r>
      <w:r w:rsidR="003F395F">
        <w:rPr>
          <w:rFonts w:ascii="Times New Roman" w:eastAsia="Times New Roman" w:hAnsi="Times New Roman" w:cs="Times New Roman"/>
          <w:sz w:val="28"/>
          <w:szCs w:val="28"/>
          <w:lang w:eastAsia="ru-RU"/>
        </w:rPr>
        <w:t xml:space="preserve"> </w:t>
      </w:r>
      <w:r w:rsidR="00BC5A44" w:rsidRPr="004F61C3">
        <w:rPr>
          <w:rFonts w:ascii="Times New Roman" w:eastAsia="Times New Roman" w:hAnsi="Times New Roman" w:cs="Times New Roman"/>
          <w:sz w:val="28"/>
          <w:szCs w:val="28"/>
          <w:lang w:eastAsia="ru-RU"/>
        </w:rPr>
        <w:t>Ауэ</w:t>
      </w:r>
      <w:r w:rsidRPr="004F61C3">
        <w:rPr>
          <w:rFonts w:ascii="Times New Roman" w:eastAsia="Times New Roman" w:hAnsi="Times New Roman" w:cs="Times New Roman"/>
          <w:sz w:val="28"/>
          <w:szCs w:val="28"/>
          <w:lang w:eastAsia="ru-RU"/>
        </w:rPr>
        <w:t>зова, г. Шымкент, пр. Тауке</w:t>
      </w:r>
      <w:r w:rsidR="003F395F">
        <w:rPr>
          <w:rFonts w:ascii="Times New Roman" w:eastAsia="Times New Roman" w:hAnsi="Times New Roman" w:cs="Times New Roman"/>
          <w:sz w:val="28"/>
          <w:szCs w:val="28"/>
          <w:lang w:eastAsia="ru-RU"/>
        </w:rPr>
        <w:t xml:space="preserve"> </w:t>
      </w:r>
      <w:r w:rsidRPr="004F61C3">
        <w:rPr>
          <w:rFonts w:ascii="Times New Roman" w:eastAsia="Times New Roman" w:hAnsi="Times New Roman" w:cs="Times New Roman"/>
          <w:sz w:val="28"/>
          <w:szCs w:val="28"/>
          <w:lang w:eastAsia="ru-RU"/>
        </w:rPr>
        <w:t xml:space="preserve"> хана, 5</w:t>
      </w: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4F61C3" w:rsidRDefault="00195762" w:rsidP="004179D4">
      <w:pPr>
        <w:spacing w:after="0" w:line="240" w:lineRule="auto"/>
        <w:rPr>
          <w:rFonts w:ascii="Times New Roman" w:eastAsia="Times New Roman" w:hAnsi="Times New Roman" w:cs="Times New Roman"/>
          <w:b/>
          <w:sz w:val="28"/>
          <w:szCs w:val="28"/>
          <w:lang w:eastAsia="ru-RU"/>
        </w:rPr>
      </w:pPr>
      <w:r w:rsidRPr="004F61C3">
        <w:rPr>
          <w:rFonts w:ascii="Times New Roman" w:eastAsia="Times New Roman" w:hAnsi="Times New Roman" w:cs="Times New Roman"/>
          <w:sz w:val="28"/>
          <w:szCs w:val="28"/>
          <w:lang w:eastAsia="ru-RU"/>
        </w:rPr>
        <w:t>*Данные значения выставляются ИЦ</w:t>
      </w: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8F7FC1" w:rsidP="004179D4">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195762" w:rsidRPr="004F61C3" w:rsidRDefault="00195762" w:rsidP="004179D4">
      <w:pPr>
        <w:spacing w:after="0" w:line="240" w:lineRule="auto"/>
        <w:rPr>
          <w:rFonts w:ascii="Times New Roman" w:eastAsia="Times New Roman" w:hAnsi="Times New Roman" w:cs="Times New Roman"/>
          <w:sz w:val="28"/>
          <w:szCs w:val="28"/>
          <w:lang w:val="kk-KZ" w:eastAsia="ru-RU"/>
        </w:rPr>
      </w:pPr>
    </w:p>
    <w:p w:rsidR="007D6E3F" w:rsidRPr="004F61C3" w:rsidRDefault="007D6E3F"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Pr="004F61C3" w:rsidRDefault="00E126C6" w:rsidP="004179D4">
      <w:pPr>
        <w:rPr>
          <w:rFonts w:ascii="Times New Roman" w:hAnsi="Times New Roman" w:cs="Times New Roman"/>
          <w:sz w:val="28"/>
          <w:szCs w:val="28"/>
          <w:lang w:val="kk-KZ"/>
        </w:rPr>
      </w:pPr>
    </w:p>
    <w:p w:rsidR="00E126C6" w:rsidRDefault="00E126C6"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Default="009101D4" w:rsidP="004179D4">
      <w:pPr>
        <w:rPr>
          <w:rFonts w:ascii="Times New Roman" w:hAnsi="Times New Roman" w:cs="Times New Roman"/>
          <w:sz w:val="28"/>
          <w:szCs w:val="28"/>
          <w:lang w:val="kk-KZ"/>
        </w:rPr>
      </w:pPr>
    </w:p>
    <w:p w:rsidR="009101D4" w:rsidRPr="004F61C3" w:rsidRDefault="009101D4" w:rsidP="004179D4">
      <w:pPr>
        <w:rPr>
          <w:rFonts w:ascii="Times New Roman" w:hAnsi="Times New Roman" w:cs="Times New Roman"/>
          <w:sz w:val="28"/>
          <w:szCs w:val="28"/>
          <w:lang w:val="kk-KZ"/>
        </w:rPr>
      </w:pPr>
    </w:p>
    <w:sectPr w:rsidR="009101D4" w:rsidRPr="004F61C3" w:rsidSect="00E85C73">
      <w:headerReference w:type="even" r:id="rId9"/>
      <w:footerReference w:type="even" r:id="rId10"/>
      <w:footerReference w:type="default" r:id="rId11"/>
      <w:footerReference w:type="first" r:id="rId12"/>
      <w:pgSz w:w="11906" w:h="16838"/>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455" w:rsidRDefault="00963455">
      <w:pPr>
        <w:spacing w:after="0" w:line="240" w:lineRule="auto"/>
      </w:pPr>
      <w:r>
        <w:separator/>
      </w:r>
    </w:p>
  </w:endnote>
  <w:endnote w:type="continuationSeparator" w:id="1">
    <w:p w:rsidR="00963455" w:rsidRDefault="009634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769" w:rsidRDefault="00EB7C98" w:rsidP="009677BC">
    <w:pPr>
      <w:pStyle w:val="a4"/>
      <w:framePr w:wrap="around" w:vAnchor="text" w:hAnchor="margin" w:xAlign="center" w:y="1"/>
      <w:rPr>
        <w:rStyle w:val="a6"/>
      </w:rPr>
    </w:pPr>
    <w:r>
      <w:rPr>
        <w:rStyle w:val="a6"/>
      </w:rPr>
      <w:fldChar w:fldCharType="begin"/>
    </w:r>
    <w:r w:rsidR="009D0769">
      <w:rPr>
        <w:rStyle w:val="a6"/>
      </w:rPr>
      <w:instrText xml:space="preserve">PAGE  </w:instrText>
    </w:r>
    <w:r>
      <w:rPr>
        <w:rStyle w:val="a6"/>
      </w:rPr>
      <w:fldChar w:fldCharType="end"/>
    </w:r>
  </w:p>
  <w:p w:rsidR="009D0769" w:rsidRDefault="009D076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56934"/>
      <w:docPartObj>
        <w:docPartGallery w:val="Page Numbers (Bottom of Page)"/>
        <w:docPartUnique/>
      </w:docPartObj>
    </w:sdtPr>
    <w:sdtContent>
      <w:p w:rsidR="00E85C73" w:rsidRDefault="00E85C73">
        <w:pPr>
          <w:pStyle w:val="a4"/>
          <w:jc w:val="center"/>
        </w:pPr>
        <w:fldSimple w:instr=" PAGE   \* MERGEFORMAT ">
          <w:r w:rsidR="009101D4">
            <w:rPr>
              <w:noProof/>
            </w:rPr>
            <w:t>40</w:t>
          </w:r>
        </w:fldSimple>
      </w:p>
    </w:sdtContent>
  </w:sdt>
  <w:p w:rsidR="009D0769" w:rsidRDefault="009D0769" w:rsidP="009677BC">
    <w:pPr>
      <w:pStyle w:val="a4"/>
      <w:tabs>
        <w:tab w:val="clear" w:pos="4153"/>
        <w:tab w:val="clear" w:pos="8306"/>
        <w:tab w:val="left" w:pos="3990"/>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56933"/>
      <w:docPartObj>
        <w:docPartGallery w:val="Page Numbers (Bottom of Page)"/>
        <w:docPartUnique/>
      </w:docPartObj>
    </w:sdtPr>
    <w:sdtContent>
      <w:p w:rsidR="00E85C73" w:rsidRDefault="00E85C73">
        <w:pPr>
          <w:pStyle w:val="a4"/>
          <w:jc w:val="center"/>
        </w:pPr>
        <w:fldSimple w:instr=" PAGE   \* MERGEFORMAT ">
          <w:r w:rsidR="0069492C">
            <w:rPr>
              <w:noProof/>
            </w:rPr>
            <w:t>1</w:t>
          </w:r>
        </w:fldSimple>
      </w:p>
    </w:sdtContent>
  </w:sdt>
  <w:p w:rsidR="00E85C73" w:rsidRDefault="00E85C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455" w:rsidRDefault="00963455">
      <w:pPr>
        <w:spacing w:after="0" w:line="240" w:lineRule="auto"/>
      </w:pPr>
      <w:r>
        <w:separator/>
      </w:r>
    </w:p>
  </w:footnote>
  <w:footnote w:type="continuationSeparator" w:id="1">
    <w:p w:rsidR="00963455" w:rsidRDefault="009634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769" w:rsidRDefault="00EB7C98">
    <w:pPr>
      <w:pStyle w:val="a7"/>
      <w:framePr w:wrap="around" w:vAnchor="text" w:hAnchor="margin" w:xAlign="right" w:y="1"/>
      <w:rPr>
        <w:rStyle w:val="a6"/>
      </w:rPr>
    </w:pPr>
    <w:r>
      <w:rPr>
        <w:rStyle w:val="a6"/>
      </w:rPr>
      <w:fldChar w:fldCharType="begin"/>
    </w:r>
    <w:r w:rsidR="009D0769">
      <w:rPr>
        <w:rStyle w:val="a6"/>
      </w:rPr>
      <w:instrText xml:space="preserve">PAGE  </w:instrText>
    </w:r>
    <w:r>
      <w:rPr>
        <w:rStyle w:val="a6"/>
      </w:rPr>
      <w:fldChar w:fldCharType="end"/>
    </w:r>
  </w:p>
  <w:p w:rsidR="009D0769" w:rsidRDefault="009D0769">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4">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5">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6">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7">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8">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9">
    <w:nsid w:val="013A2FBF"/>
    <w:multiLevelType w:val="hybridMultilevel"/>
    <w:tmpl w:val="C08E9A4E"/>
    <w:lvl w:ilvl="0" w:tplc="59F6B5D2">
      <w:start w:val="2013"/>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24D63EA"/>
    <w:multiLevelType w:val="hybridMultilevel"/>
    <w:tmpl w:val="A9303144"/>
    <w:lvl w:ilvl="0" w:tplc="04090019">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02E941B7"/>
    <w:multiLevelType w:val="hybridMultilevel"/>
    <w:tmpl w:val="CEA08584"/>
    <w:lvl w:ilvl="0" w:tplc="A246FE9C">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A70799"/>
    <w:multiLevelType w:val="hybridMultilevel"/>
    <w:tmpl w:val="50B6C4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0FBF3BA5"/>
    <w:multiLevelType w:val="multilevel"/>
    <w:tmpl w:val="F3C6A3A6"/>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FC47F33"/>
    <w:multiLevelType w:val="multilevel"/>
    <w:tmpl w:val="1438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4F414ED"/>
    <w:multiLevelType w:val="multilevel"/>
    <w:tmpl w:val="0EE0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5C7276E"/>
    <w:multiLevelType w:val="multilevel"/>
    <w:tmpl w:val="9C12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E077A8"/>
    <w:multiLevelType w:val="hybridMultilevel"/>
    <w:tmpl w:val="71C87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3F93223"/>
    <w:multiLevelType w:val="multilevel"/>
    <w:tmpl w:val="387AF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A14448"/>
    <w:multiLevelType w:val="multilevel"/>
    <w:tmpl w:val="9684B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E715EA7"/>
    <w:multiLevelType w:val="hybridMultilevel"/>
    <w:tmpl w:val="D7E860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3FE63C8"/>
    <w:multiLevelType w:val="multilevel"/>
    <w:tmpl w:val="913AE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767305C"/>
    <w:multiLevelType w:val="hybridMultilevel"/>
    <w:tmpl w:val="BFD4CAD4"/>
    <w:lvl w:ilvl="0" w:tplc="C80CEC3E">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6C542D"/>
    <w:multiLevelType w:val="multilevel"/>
    <w:tmpl w:val="30E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F23DB2"/>
    <w:multiLevelType w:val="hybridMultilevel"/>
    <w:tmpl w:val="160AF9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3E9C3327"/>
    <w:multiLevelType w:val="multilevel"/>
    <w:tmpl w:val="5DD8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21B5558"/>
    <w:multiLevelType w:val="hybridMultilevel"/>
    <w:tmpl w:val="CF3820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7">
    <w:nsid w:val="468646D8"/>
    <w:multiLevelType w:val="multilevel"/>
    <w:tmpl w:val="3908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C6498B"/>
    <w:multiLevelType w:val="multilevel"/>
    <w:tmpl w:val="BF8CE136"/>
    <w:lvl w:ilvl="0">
      <w:start w:val="1"/>
      <w:numFmt w:val="decimal"/>
      <w:lvlText w:val="%1."/>
      <w:lvlJc w:val="left"/>
      <w:pPr>
        <w:ind w:left="1571" w:hanging="360"/>
      </w:pPr>
      <w:rPr>
        <w:rFonts w:ascii="Times New Roman" w:eastAsiaTheme="minorHAnsi" w:hAnsi="Times New Roman" w:cs="Times New Roman"/>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29">
    <w:nsid w:val="4ACF2216"/>
    <w:multiLevelType w:val="multilevel"/>
    <w:tmpl w:val="BA76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0A91F82"/>
    <w:multiLevelType w:val="hybridMultilevel"/>
    <w:tmpl w:val="4D32D524"/>
    <w:lvl w:ilvl="0" w:tplc="04190001">
      <w:start w:val="1"/>
      <w:numFmt w:val="bullet"/>
      <w:lvlText w:val=""/>
      <w:lvlJc w:val="left"/>
      <w:pPr>
        <w:tabs>
          <w:tab w:val="num" w:pos="720"/>
        </w:tabs>
        <w:ind w:left="720" w:hanging="360"/>
      </w:pPr>
      <w:rPr>
        <w:rFonts w:ascii="Symbol" w:hAnsi="Symbol" w:hint="default"/>
      </w:rPr>
    </w:lvl>
    <w:lvl w:ilvl="1" w:tplc="6E180DE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8A87EF5"/>
    <w:multiLevelType w:val="hybridMultilevel"/>
    <w:tmpl w:val="C7383CF6"/>
    <w:lvl w:ilvl="0" w:tplc="CFDA68A2">
      <w:start w:val="1"/>
      <w:numFmt w:val="decimal"/>
      <w:lvlText w:val="%1."/>
      <w:lvlJc w:val="left"/>
      <w:pPr>
        <w:ind w:left="360" w:hanging="360"/>
      </w:pPr>
      <w:rPr>
        <w:rFonts w:cs="Times New Roman"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3">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4">
    <w:nsid w:val="64CE1244"/>
    <w:multiLevelType w:val="hybridMultilevel"/>
    <w:tmpl w:val="75A0EAC4"/>
    <w:lvl w:ilvl="0" w:tplc="FD52BE3A">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5">
    <w:nsid w:val="74AE19EE"/>
    <w:multiLevelType w:val="multilevel"/>
    <w:tmpl w:val="D99482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nsid w:val="76834294"/>
    <w:multiLevelType w:val="hybridMultilevel"/>
    <w:tmpl w:val="EA36BF5C"/>
    <w:lvl w:ilvl="0" w:tplc="A3FED6E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30"/>
  </w:num>
  <w:num w:numId="3">
    <w:abstractNumId w:val="32"/>
  </w:num>
  <w:num w:numId="4">
    <w:abstractNumId w:val="0"/>
  </w:num>
  <w:num w:numId="5">
    <w:abstractNumId w:val="5"/>
  </w:num>
  <w:num w:numId="6">
    <w:abstractNumId w:val="6"/>
  </w:num>
  <w:num w:numId="7">
    <w:abstractNumId w:val="4"/>
  </w:num>
  <w:num w:numId="8">
    <w:abstractNumId w:val="7"/>
  </w:num>
  <w:num w:numId="9">
    <w:abstractNumId w:val="3"/>
  </w:num>
  <w:num w:numId="10">
    <w:abstractNumId w:val="1"/>
  </w:num>
  <w:num w:numId="11">
    <w:abstractNumId w:val="2"/>
  </w:num>
  <w:num w:numId="12">
    <w:abstractNumId w:val="8"/>
  </w:num>
  <w:num w:numId="13">
    <w:abstractNumId w:val="22"/>
  </w:num>
  <w:num w:numId="14">
    <w:abstractNumId w:val="34"/>
  </w:num>
  <w:num w:numId="15">
    <w:abstractNumId w:val="13"/>
  </w:num>
  <w:num w:numId="16">
    <w:abstractNumId w:val="35"/>
  </w:num>
  <w:num w:numId="17">
    <w:abstractNumId w:val="36"/>
  </w:num>
  <w:num w:numId="18">
    <w:abstractNumId w:val="19"/>
  </w:num>
  <w:num w:numId="19">
    <w:abstractNumId w:val="18"/>
  </w:num>
  <w:num w:numId="20">
    <w:abstractNumId w:val="21"/>
  </w:num>
  <w:num w:numId="21">
    <w:abstractNumId w:val="29"/>
  </w:num>
  <w:num w:numId="22">
    <w:abstractNumId w:val="23"/>
  </w:num>
  <w:num w:numId="23">
    <w:abstractNumId w:val="14"/>
  </w:num>
  <w:num w:numId="24">
    <w:abstractNumId w:val="16"/>
  </w:num>
  <w:num w:numId="25">
    <w:abstractNumId w:val="25"/>
  </w:num>
  <w:num w:numId="26">
    <w:abstractNumId w:val="27"/>
  </w:num>
  <w:num w:numId="27">
    <w:abstractNumId w:val="15"/>
  </w:num>
  <w:num w:numId="28">
    <w:abstractNumId w:val="28"/>
  </w:num>
  <w:num w:numId="29">
    <w:abstractNumId w:val="9"/>
  </w:num>
  <w:num w:numId="30">
    <w:abstractNumId w:val="12"/>
  </w:num>
  <w:num w:numId="31">
    <w:abstractNumId w:val="26"/>
  </w:num>
  <w:num w:numId="32">
    <w:abstractNumId w:val="20"/>
  </w:num>
  <w:num w:numId="33">
    <w:abstractNumId w:val="17"/>
  </w:num>
  <w:num w:numId="34">
    <w:abstractNumId w:val="31"/>
  </w:num>
  <w:num w:numId="35">
    <w:abstractNumId w:val="24"/>
  </w:num>
  <w:num w:numId="36">
    <w:abstractNumId w:val="10"/>
  </w:num>
  <w:num w:numId="37">
    <w:abstractNumId w:val="1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510E2C"/>
    <w:rsid w:val="00014609"/>
    <w:rsid w:val="000159A9"/>
    <w:rsid w:val="00030AC3"/>
    <w:rsid w:val="00042F25"/>
    <w:rsid w:val="00067A32"/>
    <w:rsid w:val="00091FD9"/>
    <w:rsid w:val="000978D8"/>
    <w:rsid w:val="000C0D2B"/>
    <w:rsid w:val="000C6DF8"/>
    <w:rsid w:val="000E5775"/>
    <w:rsid w:val="000E6038"/>
    <w:rsid w:val="000F0489"/>
    <w:rsid w:val="000F61C7"/>
    <w:rsid w:val="000F6909"/>
    <w:rsid w:val="00110D2A"/>
    <w:rsid w:val="00114D33"/>
    <w:rsid w:val="0013075D"/>
    <w:rsid w:val="00136903"/>
    <w:rsid w:val="0016190E"/>
    <w:rsid w:val="00174AD5"/>
    <w:rsid w:val="00195762"/>
    <w:rsid w:val="001A7E1C"/>
    <w:rsid w:val="001D38AA"/>
    <w:rsid w:val="001D65FE"/>
    <w:rsid w:val="001E2E5D"/>
    <w:rsid w:val="002025BA"/>
    <w:rsid w:val="00202D15"/>
    <w:rsid w:val="00211B18"/>
    <w:rsid w:val="00212C03"/>
    <w:rsid w:val="00227210"/>
    <w:rsid w:val="00242F78"/>
    <w:rsid w:val="00265285"/>
    <w:rsid w:val="00282FAB"/>
    <w:rsid w:val="002902A8"/>
    <w:rsid w:val="002950CA"/>
    <w:rsid w:val="002A6389"/>
    <w:rsid w:val="002B16BC"/>
    <w:rsid w:val="002B65CD"/>
    <w:rsid w:val="002C21DC"/>
    <w:rsid w:val="002C2E8A"/>
    <w:rsid w:val="002D58CF"/>
    <w:rsid w:val="002E0992"/>
    <w:rsid w:val="002F2079"/>
    <w:rsid w:val="0030382A"/>
    <w:rsid w:val="00304B69"/>
    <w:rsid w:val="0031238E"/>
    <w:rsid w:val="00332D79"/>
    <w:rsid w:val="003347E7"/>
    <w:rsid w:val="00343F35"/>
    <w:rsid w:val="00344057"/>
    <w:rsid w:val="0034711B"/>
    <w:rsid w:val="003730E8"/>
    <w:rsid w:val="00386E51"/>
    <w:rsid w:val="00394413"/>
    <w:rsid w:val="003A50F6"/>
    <w:rsid w:val="003B68DF"/>
    <w:rsid w:val="003B7CF5"/>
    <w:rsid w:val="003D5763"/>
    <w:rsid w:val="003F395F"/>
    <w:rsid w:val="003F58A3"/>
    <w:rsid w:val="00401C30"/>
    <w:rsid w:val="00405DA2"/>
    <w:rsid w:val="00413C71"/>
    <w:rsid w:val="00417207"/>
    <w:rsid w:val="004175DE"/>
    <w:rsid w:val="004179D4"/>
    <w:rsid w:val="00417BCE"/>
    <w:rsid w:val="00427B26"/>
    <w:rsid w:val="004330BB"/>
    <w:rsid w:val="00436D9F"/>
    <w:rsid w:val="004377B2"/>
    <w:rsid w:val="00442570"/>
    <w:rsid w:val="00451211"/>
    <w:rsid w:val="00455888"/>
    <w:rsid w:val="004947AD"/>
    <w:rsid w:val="00497412"/>
    <w:rsid w:val="004974E1"/>
    <w:rsid w:val="004D40FE"/>
    <w:rsid w:val="004F3019"/>
    <w:rsid w:val="004F61C3"/>
    <w:rsid w:val="004F7CC4"/>
    <w:rsid w:val="00510E2C"/>
    <w:rsid w:val="00517153"/>
    <w:rsid w:val="00546D50"/>
    <w:rsid w:val="00554841"/>
    <w:rsid w:val="005A4988"/>
    <w:rsid w:val="005A4B7C"/>
    <w:rsid w:val="005B77C4"/>
    <w:rsid w:val="005D5155"/>
    <w:rsid w:val="005E09CD"/>
    <w:rsid w:val="005E7E2B"/>
    <w:rsid w:val="006110B2"/>
    <w:rsid w:val="006154AF"/>
    <w:rsid w:val="00622876"/>
    <w:rsid w:val="00622BE9"/>
    <w:rsid w:val="00626138"/>
    <w:rsid w:val="0069492C"/>
    <w:rsid w:val="006C7DFB"/>
    <w:rsid w:val="00735177"/>
    <w:rsid w:val="007376D4"/>
    <w:rsid w:val="0074191D"/>
    <w:rsid w:val="00743D14"/>
    <w:rsid w:val="00772E69"/>
    <w:rsid w:val="007A5B84"/>
    <w:rsid w:val="007C2B27"/>
    <w:rsid w:val="007C771C"/>
    <w:rsid w:val="007D6E3F"/>
    <w:rsid w:val="007E043A"/>
    <w:rsid w:val="007F07BE"/>
    <w:rsid w:val="00810905"/>
    <w:rsid w:val="008177FC"/>
    <w:rsid w:val="008250A8"/>
    <w:rsid w:val="00841C47"/>
    <w:rsid w:val="00844B06"/>
    <w:rsid w:val="008519A3"/>
    <w:rsid w:val="00855DF5"/>
    <w:rsid w:val="00866A29"/>
    <w:rsid w:val="00867CBC"/>
    <w:rsid w:val="00872EE0"/>
    <w:rsid w:val="00876593"/>
    <w:rsid w:val="00896267"/>
    <w:rsid w:val="00896EE0"/>
    <w:rsid w:val="008A743B"/>
    <w:rsid w:val="008B0666"/>
    <w:rsid w:val="008B5F4B"/>
    <w:rsid w:val="008C14A5"/>
    <w:rsid w:val="008D226E"/>
    <w:rsid w:val="008D261E"/>
    <w:rsid w:val="008E0BB7"/>
    <w:rsid w:val="008F7FC1"/>
    <w:rsid w:val="009031A5"/>
    <w:rsid w:val="00907D71"/>
    <w:rsid w:val="009101D4"/>
    <w:rsid w:val="009178A2"/>
    <w:rsid w:val="00924A6A"/>
    <w:rsid w:val="00963455"/>
    <w:rsid w:val="009677BC"/>
    <w:rsid w:val="00971A54"/>
    <w:rsid w:val="00974073"/>
    <w:rsid w:val="00980E4B"/>
    <w:rsid w:val="00993229"/>
    <w:rsid w:val="009A67A3"/>
    <w:rsid w:val="009C43A6"/>
    <w:rsid w:val="009C5860"/>
    <w:rsid w:val="009D0769"/>
    <w:rsid w:val="00A12E73"/>
    <w:rsid w:val="00A134A9"/>
    <w:rsid w:val="00A26BA7"/>
    <w:rsid w:val="00A36356"/>
    <w:rsid w:val="00A766BC"/>
    <w:rsid w:val="00A80146"/>
    <w:rsid w:val="00A914A8"/>
    <w:rsid w:val="00AB36FD"/>
    <w:rsid w:val="00AB4A1D"/>
    <w:rsid w:val="00AC6B66"/>
    <w:rsid w:val="00AF7036"/>
    <w:rsid w:val="00B058BF"/>
    <w:rsid w:val="00B36026"/>
    <w:rsid w:val="00B44D18"/>
    <w:rsid w:val="00B7515C"/>
    <w:rsid w:val="00BC19E0"/>
    <w:rsid w:val="00BC4E0A"/>
    <w:rsid w:val="00BC5A44"/>
    <w:rsid w:val="00BC77A7"/>
    <w:rsid w:val="00BD6D4A"/>
    <w:rsid w:val="00BD6EF0"/>
    <w:rsid w:val="00BE0B35"/>
    <w:rsid w:val="00BE222D"/>
    <w:rsid w:val="00BE6936"/>
    <w:rsid w:val="00BF5AB5"/>
    <w:rsid w:val="00C27CAB"/>
    <w:rsid w:val="00C40EF8"/>
    <w:rsid w:val="00C42253"/>
    <w:rsid w:val="00C53030"/>
    <w:rsid w:val="00C7125B"/>
    <w:rsid w:val="00C77533"/>
    <w:rsid w:val="00C82434"/>
    <w:rsid w:val="00C96C91"/>
    <w:rsid w:val="00CA390E"/>
    <w:rsid w:val="00CD352F"/>
    <w:rsid w:val="00CE53B0"/>
    <w:rsid w:val="00CF469B"/>
    <w:rsid w:val="00D513EF"/>
    <w:rsid w:val="00D6063E"/>
    <w:rsid w:val="00D70CFF"/>
    <w:rsid w:val="00D73110"/>
    <w:rsid w:val="00D92E2B"/>
    <w:rsid w:val="00DB48D4"/>
    <w:rsid w:val="00DC0DE4"/>
    <w:rsid w:val="00DC25C7"/>
    <w:rsid w:val="00DD53B4"/>
    <w:rsid w:val="00DE6C07"/>
    <w:rsid w:val="00DF0AE0"/>
    <w:rsid w:val="00DF4280"/>
    <w:rsid w:val="00E126C6"/>
    <w:rsid w:val="00E40DCC"/>
    <w:rsid w:val="00E679A9"/>
    <w:rsid w:val="00E72025"/>
    <w:rsid w:val="00E808EB"/>
    <w:rsid w:val="00E85C73"/>
    <w:rsid w:val="00E86720"/>
    <w:rsid w:val="00EA0CBA"/>
    <w:rsid w:val="00EB7C98"/>
    <w:rsid w:val="00F31C59"/>
    <w:rsid w:val="00F37C4A"/>
    <w:rsid w:val="00F51E05"/>
    <w:rsid w:val="00F53796"/>
    <w:rsid w:val="00F8437B"/>
    <w:rsid w:val="00F97283"/>
    <w:rsid w:val="00FB7EA6"/>
    <w:rsid w:val="00FC3733"/>
    <w:rsid w:val="00FD4B11"/>
    <w:rsid w:val="00FE68DE"/>
    <w:rsid w:val="00FF048D"/>
    <w:rsid w:val="00FF1B7F"/>
    <w:rsid w:val="00FF6D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DE"/>
  </w:style>
  <w:style w:type="paragraph" w:styleId="1">
    <w:name w:val="heading 1"/>
    <w:basedOn w:val="a"/>
    <w:next w:val="a"/>
    <w:link w:val="10"/>
    <w:uiPriority w:val="9"/>
    <w:qFormat/>
    <w:rsid w:val="00844B06"/>
    <w:pPr>
      <w:keepNext/>
      <w:spacing w:after="0" w:line="240" w:lineRule="auto"/>
      <w:jc w:val="center"/>
      <w:outlineLvl w:val="0"/>
    </w:pPr>
    <w:rPr>
      <w:rFonts w:ascii="Times New Roman" w:eastAsia="SimSun" w:hAnsi="Times New Roman" w:cs="Times New Roman"/>
      <w:b/>
      <w:sz w:val="44"/>
      <w:szCs w:val="24"/>
      <w:lang w:eastAsia="ru-RU"/>
    </w:rPr>
  </w:style>
  <w:style w:type="paragraph" w:styleId="2">
    <w:name w:val="heading 2"/>
    <w:basedOn w:val="a"/>
    <w:next w:val="a"/>
    <w:link w:val="20"/>
    <w:qFormat/>
    <w:rsid w:val="00844B06"/>
    <w:pPr>
      <w:keepNext/>
      <w:spacing w:before="240" w:after="60" w:line="240" w:lineRule="auto"/>
      <w:outlineLvl w:val="1"/>
    </w:pPr>
    <w:rPr>
      <w:rFonts w:ascii="Arial" w:eastAsia="SimSun" w:hAnsi="Arial" w:cs="Arial"/>
      <w:b/>
      <w:bCs/>
      <w:i/>
      <w:iCs/>
      <w:sz w:val="28"/>
      <w:szCs w:val="28"/>
      <w:lang w:eastAsia="ru-RU"/>
    </w:rPr>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4">
    <w:name w:val="heading 4"/>
    <w:basedOn w:val="a"/>
    <w:next w:val="a"/>
    <w:link w:val="40"/>
    <w:semiHidden/>
    <w:unhideWhenUsed/>
    <w:qFormat/>
    <w:rsid w:val="00844B06"/>
    <w:pPr>
      <w:keepNext/>
      <w:spacing w:before="240" w:after="60" w:line="240" w:lineRule="auto"/>
      <w:outlineLvl w:val="3"/>
    </w:pPr>
    <w:rPr>
      <w:rFonts w:ascii="Calibri" w:eastAsia="Times New Roman" w:hAnsi="Calibri" w:cs="Times New Roman"/>
      <w:b/>
      <w:bCs/>
      <w:sz w:val="28"/>
      <w:szCs w:val="28"/>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844B06"/>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uiPriority w:val="99"/>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1">
    <w:name w:val="Body Text 2"/>
    <w:basedOn w:val="a"/>
    <w:link w:val="22"/>
    <w:rsid w:val="0019576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95762"/>
    <w:rPr>
      <w:rFonts w:ascii="Times New Roman" w:eastAsia="Times New Roman" w:hAnsi="Times New Roman" w:cs="Times New Roman"/>
      <w:sz w:val="24"/>
      <w:szCs w:val="24"/>
      <w:lang w:eastAsia="ru-RU"/>
    </w:rPr>
  </w:style>
  <w:style w:type="paragraph" w:styleId="ae">
    <w:name w:val="Balloon Text"/>
    <w:basedOn w:val="a"/>
    <w:link w:val="af"/>
    <w:uiPriority w:val="99"/>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 w:type="character" w:customStyle="1" w:styleId="FontStyle18">
    <w:name w:val="Font Style18"/>
    <w:basedOn w:val="a0"/>
    <w:rsid w:val="00344057"/>
    <w:rPr>
      <w:rFonts w:ascii="Times New Roman" w:hAnsi="Times New Roman" w:cs="Times New Roman"/>
      <w:sz w:val="20"/>
      <w:szCs w:val="20"/>
    </w:rPr>
  </w:style>
  <w:style w:type="character" w:customStyle="1" w:styleId="FontStyle19">
    <w:name w:val="Font Style19"/>
    <w:basedOn w:val="a0"/>
    <w:rsid w:val="00344057"/>
    <w:rPr>
      <w:rFonts w:ascii="Times New Roman" w:hAnsi="Times New Roman" w:cs="Times New Roman"/>
      <w:b/>
      <w:bCs/>
      <w:sz w:val="20"/>
      <w:szCs w:val="20"/>
    </w:rPr>
  </w:style>
  <w:style w:type="paragraph" w:styleId="af3">
    <w:name w:val="No Spacing"/>
    <w:uiPriority w:val="1"/>
    <w:qFormat/>
    <w:rsid w:val="00344057"/>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844B06"/>
    <w:rPr>
      <w:rFonts w:ascii="Times New Roman" w:eastAsia="SimSun" w:hAnsi="Times New Roman" w:cs="Times New Roman"/>
      <w:b/>
      <w:sz w:val="44"/>
      <w:szCs w:val="24"/>
      <w:lang w:eastAsia="ru-RU"/>
    </w:rPr>
  </w:style>
  <w:style w:type="character" w:customStyle="1" w:styleId="20">
    <w:name w:val="Заголовок 2 Знак"/>
    <w:basedOn w:val="a0"/>
    <w:link w:val="2"/>
    <w:rsid w:val="00844B06"/>
    <w:rPr>
      <w:rFonts w:ascii="Arial" w:eastAsia="SimSun" w:hAnsi="Arial" w:cs="Arial"/>
      <w:b/>
      <w:bCs/>
      <w:i/>
      <w:iCs/>
      <w:sz w:val="28"/>
      <w:szCs w:val="28"/>
      <w:lang w:eastAsia="ru-RU"/>
    </w:rPr>
  </w:style>
  <w:style w:type="character" w:customStyle="1" w:styleId="40">
    <w:name w:val="Заголовок 4 Знак"/>
    <w:basedOn w:val="a0"/>
    <w:link w:val="4"/>
    <w:semiHidden/>
    <w:rsid w:val="00844B06"/>
    <w:rPr>
      <w:rFonts w:ascii="Calibri" w:eastAsia="Times New Roman" w:hAnsi="Calibri" w:cs="Times New Roman"/>
      <w:b/>
      <w:bCs/>
      <w:sz w:val="28"/>
      <w:szCs w:val="28"/>
    </w:rPr>
  </w:style>
  <w:style w:type="character" w:customStyle="1" w:styleId="90">
    <w:name w:val="Заголовок 9 Знак"/>
    <w:basedOn w:val="a0"/>
    <w:link w:val="9"/>
    <w:semiHidden/>
    <w:rsid w:val="00844B06"/>
    <w:rPr>
      <w:rFonts w:ascii="Cambria" w:eastAsia="Times New Roman" w:hAnsi="Cambria" w:cs="Times New Roman"/>
    </w:rPr>
  </w:style>
  <w:style w:type="numbering" w:customStyle="1" w:styleId="23">
    <w:name w:val="Нет списка2"/>
    <w:next w:val="a2"/>
    <w:semiHidden/>
    <w:rsid w:val="00844B06"/>
  </w:style>
  <w:style w:type="table" w:customStyle="1" w:styleId="12">
    <w:name w:val="Сетка таблицы1"/>
    <w:basedOn w:val="a1"/>
    <w:next w:val="a3"/>
    <w:rsid w:val="00844B06"/>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844B06"/>
    <w:pPr>
      <w:widowControl w:val="0"/>
      <w:autoSpaceDE w:val="0"/>
      <w:autoSpaceDN w:val="0"/>
      <w:adjustRightInd w:val="0"/>
      <w:spacing w:after="0" w:line="211" w:lineRule="exact"/>
      <w:jc w:val="both"/>
    </w:pPr>
    <w:rPr>
      <w:rFonts w:ascii="Times New Roman" w:eastAsia="SimSun" w:hAnsi="Times New Roman" w:cs="Times New Roman"/>
      <w:sz w:val="24"/>
      <w:szCs w:val="24"/>
      <w:lang w:eastAsia="ru-RU"/>
    </w:rPr>
  </w:style>
  <w:style w:type="character" w:customStyle="1" w:styleId="FontStyle12">
    <w:name w:val="Font Style12"/>
    <w:rsid w:val="00844B06"/>
    <w:rPr>
      <w:rFonts w:ascii="Times New Roman" w:hAnsi="Times New Roman" w:cs="Times New Roman"/>
      <w:b/>
      <w:bCs/>
      <w:sz w:val="18"/>
      <w:szCs w:val="18"/>
    </w:rPr>
  </w:style>
  <w:style w:type="paragraph" w:customStyle="1" w:styleId="Style2">
    <w:name w:val="Style2"/>
    <w:basedOn w:val="a"/>
    <w:rsid w:val="00844B06"/>
    <w:pPr>
      <w:widowControl w:val="0"/>
      <w:autoSpaceDE w:val="0"/>
      <w:autoSpaceDN w:val="0"/>
      <w:adjustRightInd w:val="0"/>
      <w:spacing w:after="0" w:line="206" w:lineRule="exact"/>
      <w:ind w:firstLine="490"/>
      <w:jc w:val="both"/>
    </w:pPr>
    <w:rPr>
      <w:rFonts w:ascii="Times New Roman" w:eastAsia="SimSun" w:hAnsi="Times New Roman" w:cs="Times New Roman"/>
      <w:sz w:val="24"/>
      <w:szCs w:val="24"/>
      <w:lang w:eastAsia="ru-RU"/>
    </w:rPr>
  </w:style>
  <w:style w:type="character" w:customStyle="1" w:styleId="FontStyle11">
    <w:name w:val="Font Style11"/>
    <w:rsid w:val="00844B06"/>
    <w:rPr>
      <w:rFonts w:ascii="Times New Roman" w:hAnsi="Times New Roman" w:cs="Times New Roman"/>
      <w:sz w:val="18"/>
      <w:szCs w:val="18"/>
    </w:rPr>
  </w:style>
  <w:style w:type="paragraph" w:customStyle="1" w:styleId="Style8">
    <w:name w:val="Style8"/>
    <w:basedOn w:val="a"/>
    <w:rsid w:val="00844B06"/>
    <w:pPr>
      <w:widowControl w:val="0"/>
      <w:autoSpaceDE w:val="0"/>
      <w:autoSpaceDN w:val="0"/>
      <w:adjustRightInd w:val="0"/>
      <w:spacing w:after="0" w:line="184" w:lineRule="exact"/>
      <w:ind w:firstLine="485"/>
      <w:jc w:val="both"/>
    </w:pPr>
    <w:rPr>
      <w:rFonts w:ascii="Times New Roman" w:eastAsia="SimSun" w:hAnsi="Times New Roman" w:cs="Times New Roman"/>
      <w:sz w:val="24"/>
      <w:szCs w:val="24"/>
      <w:lang w:eastAsia="ru-RU"/>
    </w:rPr>
  </w:style>
  <w:style w:type="character" w:customStyle="1" w:styleId="FontStyle16">
    <w:name w:val="Font Style16"/>
    <w:rsid w:val="00844B06"/>
    <w:rPr>
      <w:rFonts w:ascii="Times New Roman" w:hAnsi="Times New Roman" w:cs="Times New Roman"/>
      <w:sz w:val="16"/>
      <w:szCs w:val="16"/>
    </w:rPr>
  </w:style>
  <w:style w:type="paragraph" w:customStyle="1" w:styleId="Style12">
    <w:name w:val="Style12"/>
    <w:basedOn w:val="a"/>
    <w:rsid w:val="00844B06"/>
    <w:pPr>
      <w:widowControl w:val="0"/>
      <w:autoSpaceDE w:val="0"/>
      <w:autoSpaceDN w:val="0"/>
      <w:adjustRightInd w:val="0"/>
      <w:spacing w:after="0" w:line="182" w:lineRule="exact"/>
      <w:ind w:firstLine="490"/>
    </w:pPr>
    <w:rPr>
      <w:rFonts w:ascii="Times New Roman" w:eastAsia="SimSun" w:hAnsi="Times New Roman" w:cs="Times New Roman"/>
      <w:sz w:val="24"/>
      <w:szCs w:val="24"/>
      <w:lang w:eastAsia="ru-RU"/>
    </w:rPr>
  </w:style>
  <w:style w:type="paragraph" w:customStyle="1" w:styleId="Style1">
    <w:name w:val="Style1"/>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6">
    <w:name w:val="Style6"/>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10">
    <w:name w:val="Style10"/>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character" w:customStyle="1" w:styleId="FontStyle14">
    <w:name w:val="Font Style14"/>
    <w:rsid w:val="00844B06"/>
    <w:rPr>
      <w:rFonts w:ascii="Times New Roman" w:hAnsi="Times New Roman" w:cs="Times New Roman"/>
      <w:sz w:val="18"/>
      <w:szCs w:val="18"/>
    </w:rPr>
  </w:style>
  <w:style w:type="character" w:customStyle="1" w:styleId="FontStyle15">
    <w:name w:val="Font Style15"/>
    <w:rsid w:val="00844B06"/>
    <w:rPr>
      <w:rFonts w:ascii="Times New Roman" w:hAnsi="Times New Roman" w:cs="Times New Roman"/>
      <w:b/>
      <w:bCs/>
      <w:sz w:val="18"/>
      <w:szCs w:val="18"/>
    </w:rPr>
  </w:style>
  <w:style w:type="character" w:customStyle="1" w:styleId="FontStyle17">
    <w:name w:val="Font Style17"/>
    <w:rsid w:val="00844B06"/>
    <w:rPr>
      <w:rFonts w:ascii="Garamond" w:hAnsi="Garamond" w:cs="Garamond"/>
      <w:b/>
      <w:bCs/>
      <w:i/>
      <w:iCs/>
      <w:sz w:val="20"/>
      <w:szCs w:val="20"/>
    </w:rPr>
  </w:style>
  <w:style w:type="character" w:customStyle="1" w:styleId="FontStyle13">
    <w:name w:val="Font Style13"/>
    <w:rsid w:val="00844B06"/>
    <w:rPr>
      <w:rFonts w:ascii="Bookman Old Style" w:hAnsi="Bookman Old Style" w:cs="Bookman Old Style"/>
      <w:sz w:val="20"/>
      <w:szCs w:val="20"/>
    </w:rPr>
  </w:style>
  <w:style w:type="character" w:customStyle="1" w:styleId="FontStyle20">
    <w:name w:val="Font Style20"/>
    <w:rsid w:val="00844B06"/>
    <w:rPr>
      <w:rFonts w:ascii="Times New Roman" w:hAnsi="Times New Roman" w:cs="Times New Roman"/>
      <w:i/>
      <w:iCs/>
      <w:sz w:val="8"/>
      <w:szCs w:val="8"/>
    </w:rPr>
  </w:style>
  <w:style w:type="paragraph" w:customStyle="1" w:styleId="Style39">
    <w:name w:val="Style39"/>
    <w:basedOn w:val="a"/>
    <w:rsid w:val="00844B06"/>
    <w:pPr>
      <w:widowControl w:val="0"/>
      <w:autoSpaceDE w:val="0"/>
      <w:autoSpaceDN w:val="0"/>
      <w:adjustRightInd w:val="0"/>
      <w:spacing w:after="0" w:line="278" w:lineRule="exact"/>
      <w:ind w:firstLine="720"/>
    </w:pPr>
    <w:rPr>
      <w:rFonts w:ascii="Arial" w:eastAsia="SimSun" w:hAnsi="Arial" w:cs="Arial"/>
      <w:sz w:val="24"/>
      <w:szCs w:val="24"/>
      <w:lang w:eastAsia="ru-RU"/>
    </w:rPr>
  </w:style>
  <w:style w:type="paragraph" w:customStyle="1" w:styleId="Style45">
    <w:name w:val="Style45"/>
    <w:basedOn w:val="a"/>
    <w:rsid w:val="00844B06"/>
    <w:pPr>
      <w:widowControl w:val="0"/>
      <w:autoSpaceDE w:val="0"/>
      <w:autoSpaceDN w:val="0"/>
      <w:adjustRightInd w:val="0"/>
      <w:spacing w:after="0" w:line="278" w:lineRule="exact"/>
      <w:ind w:firstLine="710"/>
      <w:jc w:val="both"/>
    </w:pPr>
    <w:rPr>
      <w:rFonts w:ascii="Arial" w:eastAsia="SimSun" w:hAnsi="Arial" w:cs="Arial"/>
      <w:sz w:val="24"/>
      <w:szCs w:val="24"/>
      <w:lang w:eastAsia="ru-RU"/>
    </w:rPr>
  </w:style>
  <w:style w:type="paragraph" w:customStyle="1" w:styleId="Style76">
    <w:name w:val="Style76"/>
    <w:basedOn w:val="a"/>
    <w:rsid w:val="00844B06"/>
    <w:pPr>
      <w:widowControl w:val="0"/>
      <w:autoSpaceDE w:val="0"/>
      <w:autoSpaceDN w:val="0"/>
      <w:adjustRightInd w:val="0"/>
      <w:spacing w:after="0" w:line="278" w:lineRule="exact"/>
      <w:ind w:hanging="350"/>
    </w:pPr>
    <w:rPr>
      <w:rFonts w:ascii="Arial" w:eastAsia="SimSun" w:hAnsi="Arial" w:cs="Arial"/>
      <w:sz w:val="24"/>
      <w:szCs w:val="24"/>
      <w:lang w:eastAsia="ru-RU"/>
    </w:rPr>
  </w:style>
  <w:style w:type="character" w:customStyle="1" w:styleId="FontStyle261">
    <w:name w:val="Font Style261"/>
    <w:rsid w:val="00844B06"/>
    <w:rPr>
      <w:rFonts w:ascii="Times New Roman" w:hAnsi="Times New Roman" w:cs="Times New Roman"/>
      <w:b/>
      <w:bCs/>
      <w:sz w:val="20"/>
      <w:szCs w:val="20"/>
    </w:rPr>
  </w:style>
  <w:style w:type="character" w:customStyle="1" w:styleId="FontStyle279">
    <w:name w:val="Font Style279"/>
    <w:rsid w:val="00844B06"/>
    <w:rPr>
      <w:rFonts w:ascii="Times New Roman" w:hAnsi="Times New Roman" w:cs="Times New Roman"/>
      <w:sz w:val="24"/>
      <w:szCs w:val="24"/>
    </w:rPr>
  </w:style>
  <w:style w:type="character" w:customStyle="1" w:styleId="FontStyle248">
    <w:name w:val="Font Style248"/>
    <w:rsid w:val="00844B06"/>
    <w:rPr>
      <w:rFonts w:ascii="Times New Roman" w:hAnsi="Times New Roman" w:cs="Times New Roman"/>
      <w:i/>
      <w:iCs/>
      <w:sz w:val="24"/>
      <w:szCs w:val="24"/>
    </w:rPr>
  </w:style>
  <w:style w:type="paragraph" w:customStyle="1" w:styleId="Style59">
    <w:name w:val="Style59"/>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
    <w:name w:val="Style5"/>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8">
    <w:name w:val="Style58"/>
    <w:basedOn w:val="a"/>
    <w:rsid w:val="00844B06"/>
    <w:pPr>
      <w:widowControl w:val="0"/>
      <w:autoSpaceDE w:val="0"/>
      <w:autoSpaceDN w:val="0"/>
      <w:adjustRightInd w:val="0"/>
      <w:spacing w:after="0" w:line="274" w:lineRule="exact"/>
      <w:ind w:hanging="355"/>
    </w:pPr>
    <w:rPr>
      <w:rFonts w:ascii="Arial" w:eastAsia="SimSun" w:hAnsi="Arial" w:cs="Arial"/>
      <w:sz w:val="24"/>
      <w:szCs w:val="24"/>
      <w:lang w:eastAsia="ru-RU"/>
    </w:rPr>
  </w:style>
  <w:style w:type="paragraph" w:customStyle="1" w:styleId="Style42">
    <w:name w:val="Style42"/>
    <w:basedOn w:val="a"/>
    <w:rsid w:val="00844B06"/>
    <w:pPr>
      <w:widowControl w:val="0"/>
      <w:autoSpaceDE w:val="0"/>
      <w:autoSpaceDN w:val="0"/>
      <w:adjustRightInd w:val="0"/>
      <w:spacing w:after="0" w:line="240" w:lineRule="exact"/>
      <w:ind w:firstLine="466"/>
      <w:jc w:val="both"/>
    </w:pPr>
    <w:rPr>
      <w:rFonts w:ascii="Arial" w:eastAsia="SimSun" w:hAnsi="Arial" w:cs="Arial"/>
      <w:sz w:val="24"/>
      <w:szCs w:val="24"/>
      <w:lang w:eastAsia="ru-RU"/>
    </w:rPr>
  </w:style>
  <w:style w:type="paragraph" w:customStyle="1" w:styleId="Style49">
    <w:name w:val="Style49"/>
    <w:basedOn w:val="a"/>
    <w:rsid w:val="00844B06"/>
    <w:pPr>
      <w:widowControl w:val="0"/>
      <w:autoSpaceDE w:val="0"/>
      <w:autoSpaceDN w:val="0"/>
      <w:adjustRightInd w:val="0"/>
      <w:spacing w:after="0" w:line="240" w:lineRule="exact"/>
      <w:ind w:firstLine="605"/>
    </w:pPr>
    <w:rPr>
      <w:rFonts w:ascii="Arial" w:eastAsia="SimSun" w:hAnsi="Arial" w:cs="Arial"/>
      <w:sz w:val="24"/>
      <w:szCs w:val="24"/>
      <w:lang w:eastAsia="ru-RU"/>
    </w:rPr>
  </w:style>
  <w:style w:type="paragraph" w:customStyle="1" w:styleId="Style64">
    <w:name w:val="Style64"/>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77">
    <w:name w:val="Style77"/>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character" w:customStyle="1" w:styleId="FontStyle278">
    <w:name w:val="Font Style278"/>
    <w:rsid w:val="00844B06"/>
    <w:rPr>
      <w:rFonts w:ascii="Arial" w:hAnsi="Arial" w:cs="Arial"/>
      <w:b/>
      <w:bCs/>
      <w:sz w:val="18"/>
      <w:szCs w:val="18"/>
    </w:rPr>
  </w:style>
  <w:style w:type="paragraph" w:customStyle="1" w:styleId="Style61">
    <w:name w:val="Style61"/>
    <w:basedOn w:val="a"/>
    <w:rsid w:val="00844B06"/>
    <w:pPr>
      <w:widowControl w:val="0"/>
      <w:autoSpaceDE w:val="0"/>
      <w:autoSpaceDN w:val="0"/>
      <w:adjustRightInd w:val="0"/>
      <w:spacing w:after="0" w:line="269" w:lineRule="exact"/>
      <w:ind w:firstLine="149"/>
    </w:pPr>
    <w:rPr>
      <w:rFonts w:ascii="Arial" w:eastAsia="SimSun" w:hAnsi="Arial" w:cs="Arial"/>
      <w:sz w:val="24"/>
      <w:szCs w:val="24"/>
      <w:lang w:eastAsia="ru-RU"/>
    </w:rPr>
  </w:style>
  <w:style w:type="paragraph" w:styleId="31">
    <w:name w:val="Body Text Indent 3"/>
    <w:basedOn w:val="a"/>
    <w:link w:val="32"/>
    <w:rsid w:val="00844B06"/>
    <w:pPr>
      <w:spacing w:after="0" w:line="240" w:lineRule="auto"/>
      <w:ind w:right="-5" w:firstLine="567"/>
      <w:jc w:val="both"/>
    </w:pPr>
    <w:rPr>
      <w:rFonts w:ascii="Times New Roman" w:eastAsia="SimSun" w:hAnsi="Times New Roman" w:cs="Times New Roman"/>
      <w:sz w:val="24"/>
      <w:szCs w:val="24"/>
      <w:lang w:eastAsia="ru-RU"/>
    </w:rPr>
  </w:style>
  <w:style w:type="character" w:customStyle="1" w:styleId="32">
    <w:name w:val="Основной текст с отступом 3 Знак"/>
    <w:basedOn w:val="a0"/>
    <w:link w:val="31"/>
    <w:rsid w:val="00844B06"/>
    <w:rPr>
      <w:rFonts w:ascii="Times New Roman" w:eastAsia="SimSun" w:hAnsi="Times New Roman" w:cs="Times New Roman"/>
      <w:sz w:val="24"/>
      <w:szCs w:val="24"/>
      <w:lang w:eastAsia="ru-RU"/>
    </w:rPr>
  </w:style>
  <w:style w:type="paragraph" w:customStyle="1" w:styleId="Style160">
    <w:name w:val="Style160"/>
    <w:basedOn w:val="a"/>
    <w:rsid w:val="00844B06"/>
    <w:pPr>
      <w:widowControl w:val="0"/>
      <w:autoSpaceDE w:val="0"/>
      <w:autoSpaceDN w:val="0"/>
      <w:adjustRightInd w:val="0"/>
      <w:spacing w:after="0" w:line="283" w:lineRule="exact"/>
      <w:ind w:firstLine="715"/>
      <w:jc w:val="both"/>
    </w:pPr>
    <w:rPr>
      <w:rFonts w:ascii="Arial" w:eastAsia="SimSun" w:hAnsi="Arial" w:cs="Arial"/>
      <w:sz w:val="24"/>
      <w:szCs w:val="24"/>
      <w:lang w:eastAsia="ru-RU"/>
    </w:rPr>
  </w:style>
  <w:style w:type="paragraph" w:customStyle="1" w:styleId="Style163">
    <w:name w:val="Style163"/>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styleId="24">
    <w:name w:val="Body Text Indent 2"/>
    <w:basedOn w:val="a"/>
    <w:link w:val="25"/>
    <w:rsid w:val="00844B06"/>
    <w:pPr>
      <w:spacing w:after="120" w:line="480" w:lineRule="auto"/>
      <w:ind w:left="283"/>
    </w:pPr>
    <w:rPr>
      <w:rFonts w:ascii="Times New Roman" w:eastAsia="SimSun" w:hAnsi="Times New Roman" w:cs="Times New Roman"/>
      <w:sz w:val="24"/>
      <w:szCs w:val="24"/>
      <w:lang w:eastAsia="ru-RU"/>
    </w:rPr>
  </w:style>
  <w:style w:type="character" w:customStyle="1" w:styleId="25">
    <w:name w:val="Основной текст с отступом 2 Знак"/>
    <w:basedOn w:val="a0"/>
    <w:link w:val="24"/>
    <w:rsid w:val="00844B06"/>
    <w:rPr>
      <w:rFonts w:ascii="Times New Roman" w:eastAsia="SimSun" w:hAnsi="Times New Roman" w:cs="Times New Roman"/>
      <w:sz w:val="24"/>
      <w:szCs w:val="24"/>
      <w:lang w:eastAsia="ru-RU"/>
    </w:rPr>
  </w:style>
  <w:style w:type="paragraph" w:customStyle="1" w:styleId="af4">
    <w:name w:val="Стиль"/>
    <w:rsid w:val="00844B06"/>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5">
    <w:name w:val="annotation reference"/>
    <w:semiHidden/>
    <w:rsid w:val="00844B06"/>
    <w:rPr>
      <w:sz w:val="16"/>
      <w:szCs w:val="16"/>
    </w:rPr>
  </w:style>
  <w:style w:type="paragraph" w:styleId="af6">
    <w:name w:val="annotation text"/>
    <w:basedOn w:val="a"/>
    <w:link w:val="af7"/>
    <w:semiHidden/>
    <w:rsid w:val="00844B06"/>
    <w:pPr>
      <w:spacing w:after="0" w:line="240" w:lineRule="auto"/>
    </w:pPr>
    <w:rPr>
      <w:rFonts w:ascii="Times New Roman" w:eastAsia="SimSun" w:hAnsi="Times New Roman" w:cs="Times New Roman"/>
      <w:sz w:val="20"/>
      <w:szCs w:val="20"/>
      <w:lang w:eastAsia="ru-RU"/>
    </w:rPr>
  </w:style>
  <w:style w:type="character" w:customStyle="1" w:styleId="af7">
    <w:name w:val="Текст примечания Знак"/>
    <w:basedOn w:val="a0"/>
    <w:link w:val="af6"/>
    <w:semiHidden/>
    <w:rsid w:val="00844B06"/>
    <w:rPr>
      <w:rFonts w:ascii="Times New Roman" w:eastAsia="SimSun" w:hAnsi="Times New Roman" w:cs="Times New Roman"/>
      <w:sz w:val="20"/>
      <w:szCs w:val="20"/>
      <w:lang w:eastAsia="ru-RU"/>
    </w:rPr>
  </w:style>
  <w:style w:type="paragraph" w:styleId="af8">
    <w:name w:val="annotation subject"/>
    <w:basedOn w:val="af6"/>
    <w:next w:val="af6"/>
    <w:link w:val="af9"/>
    <w:semiHidden/>
    <w:rsid w:val="00844B06"/>
    <w:rPr>
      <w:b/>
      <w:bCs/>
    </w:rPr>
  </w:style>
  <w:style w:type="character" w:customStyle="1" w:styleId="af9">
    <w:name w:val="Тема примечания Знак"/>
    <w:basedOn w:val="af7"/>
    <w:link w:val="af8"/>
    <w:semiHidden/>
    <w:rsid w:val="00844B06"/>
    <w:rPr>
      <w:rFonts w:ascii="Times New Roman" w:eastAsia="SimSun" w:hAnsi="Times New Roman" w:cs="Times New Roman"/>
      <w:b/>
      <w:bCs/>
      <w:sz w:val="20"/>
      <w:szCs w:val="20"/>
      <w:lang w:eastAsia="ru-RU"/>
    </w:rPr>
  </w:style>
  <w:style w:type="paragraph" w:customStyle="1" w:styleId="ConsTitle">
    <w:name w:val="ConsTitle"/>
    <w:rsid w:val="00844B06"/>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844B06"/>
    <w:pPr>
      <w:spacing w:after="160" w:line="240" w:lineRule="exact"/>
    </w:pPr>
    <w:rPr>
      <w:rFonts w:ascii="Times New Roman" w:eastAsia="SimSun" w:hAnsi="Times New Roman" w:cs="Times New Roman"/>
      <w:b/>
      <w:sz w:val="28"/>
      <w:szCs w:val="24"/>
      <w:lang w:val="en-US"/>
    </w:rPr>
  </w:style>
  <w:style w:type="numbering" w:customStyle="1" w:styleId="110">
    <w:name w:val="Нет списка11"/>
    <w:next w:val="a2"/>
    <w:semiHidden/>
    <w:rsid w:val="00844B06"/>
  </w:style>
  <w:style w:type="paragraph" w:styleId="afa">
    <w:name w:val="Date"/>
    <w:basedOn w:val="a"/>
    <w:next w:val="a"/>
    <w:link w:val="afb"/>
    <w:rsid w:val="00844B06"/>
    <w:pPr>
      <w:spacing w:after="0" w:line="240" w:lineRule="auto"/>
    </w:pPr>
    <w:rPr>
      <w:rFonts w:ascii="Times New Roman" w:eastAsia="Times New Roman" w:hAnsi="Times New Roman" w:cs="Times New Roman"/>
      <w:sz w:val="24"/>
      <w:szCs w:val="24"/>
    </w:rPr>
  </w:style>
  <w:style w:type="character" w:customStyle="1" w:styleId="afb">
    <w:name w:val="Дата Знак"/>
    <w:basedOn w:val="a0"/>
    <w:link w:val="afa"/>
    <w:rsid w:val="00844B06"/>
    <w:rPr>
      <w:rFonts w:ascii="Times New Roman" w:eastAsia="Times New Roman" w:hAnsi="Times New Roman" w:cs="Times New Roman"/>
      <w:sz w:val="24"/>
      <w:szCs w:val="24"/>
    </w:rPr>
  </w:style>
  <w:style w:type="paragraph" w:styleId="afc">
    <w:name w:val="Closing"/>
    <w:basedOn w:val="a"/>
    <w:link w:val="afd"/>
    <w:rsid w:val="00844B06"/>
    <w:pPr>
      <w:spacing w:after="0" w:line="240" w:lineRule="auto"/>
    </w:pPr>
    <w:rPr>
      <w:rFonts w:ascii="Times New Roman" w:eastAsia="Times New Roman" w:hAnsi="Times New Roman" w:cs="Times New Roman"/>
      <w:sz w:val="24"/>
      <w:szCs w:val="24"/>
    </w:rPr>
  </w:style>
  <w:style w:type="character" w:customStyle="1" w:styleId="afd">
    <w:name w:val="Прощание Знак"/>
    <w:basedOn w:val="a0"/>
    <w:link w:val="afc"/>
    <w:rsid w:val="00844B06"/>
    <w:rPr>
      <w:rFonts w:ascii="Times New Roman" w:eastAsia="Times New Roman" w:hAnsi="Times New Roman" w:cs="Times New Roman"/>
      <w:sz w:val="24"/>
      <w:szCs w:val="24"/>
    </w:rPr>
  </w:style>
  <w:style w:type="paragraph" w:styleId="afe">
    <w:name w:val="Signature"/>
    <w:basedOn w:val="a"/>
    <w:link w:val="aff"/>
    <w:rsid w:val="00844B06"/>
    <w:pPr>
      <w:spacing w:after="0" w:line="240" w:lineRule="auto"/>
    </w:pPr>
    <w:rPr>
      <w:rFonts w:ascii="Times New Roman" w:eastAsia="Times New Roman" w:hAnsi="Times New Roman" w:cs="Times New Roman"/>
      <w:sz w:val="24"/>
      <w:szCs w:val="24"/>
    </w:rPr>
  </w:style>
  <w:style w:type="character" w:customStyle="1" w:styleId="aff">
    <w:name w:val="Подпись Знак"/>
    <w:basedOn w:val="a0"/>
    <w:link w:val="afe"/>
    <w:rsid w:val="00844B06"/>
    <w:rPr>
      <w:rFonts w:ascii="Times New Roman" w:eastAsia="Times New Roman" w:hAnsi="Times New Roman" w:cs="Times New Roman"/>
      <w:sz w:val="24"/>
      <w:szCs w:val="24"/>
    </w:rPr>
  </w:style>
  <w:style w:type="paragraph" w:customStyle="1" w:styleId="aff0">
    <w:name w:val="Знак"/>
    <w:basedOn w:val="a"/>
    <w:autoRedefine/>
    <w:rsid w:val="00844B06"/>
    <w:pPr>
      <w:spacing w:before="360" w:after="480" w:line="360" w:lineRule="auto"/>
      <w:ind w:firstLine="709"/>
      <w:jc w:val="center"/>
    </w:pPr>
    <w:rPr>
      <w:rFonts w:ascii="Times New Roman" w:eastAsia="Times New Roman" w:hAnsi="Times New Roman" w:cs="Verdana"/>
      <w:b/>
      <w:sz w:val="28"/>
      <w:szCs w:val="28"/>
      <w:lang w:val="en-US"/>
    </w:rPr>
  </w:style>
  <w:style w:type="table" w:customStyle="1" w:styleId="111">
    <w:name w:val="Сетка таблицы11"/>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844B06"/>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844B06"/>
    <w:rPr>
      <w:i/>
      <w:iCs/>
      <w:shd w:val="clear" w:color="auto" w:fill="FFFFFF"/>
    </w:rPr>
  </w:style>
  <w:style w:type="paragraph" w:customStyle="1" w:styleId="61">
    <w:name w:val="Основной текст (6)1"/>
    <w:basedOn w:val="a"/>
    <w:link w:val="6"/>
    <w:uiPriority w:val="99"/>
    <w:rsid w:val="00844B06"/>
    <w:pPr>
      <w:shd w:val="clear" w:color="auto" w:fill="FFFFFF"/>
      <w:spacing w:before="240" w:after="0" w:line="274" w:lineRule="exact"/>
      <w:jc w:val="both"/>
    </w:pPr>
    <w:rPr>
      <w:i/>
      <w:iCs/>
    </w:rPr>
  </w:style>
  <w:style w:type="character" w:customStyle="1" w:styleId="91">
    <w:name w:val="Основной текст + Курсив9"/>
    <w:uiPriority w:val="99"/>
    <w:rsid w:val="00844B06"/>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844B06"/>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844B06"/>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844B06"/>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844B06"/>
    <w:rPr>
      <w:b/>
      <w:bCs/>
      <w:shd w:val="clear" w:color="auto" w:fill="FFFFFF"/>
    </w:rPr>
  </w:style>
  <w:style w:type="paragraph" w:customStyle="1" w:styleId="141">
    <w:name w:val="Основной текст (14)1"/>
    <w:basedOn w:val="a"/>
    <w:link w:val="14"/>
    <w:uiPriority w:val="99"/>
    <w:rsid w:val="00844B06"/>
    <w:pPr>
      <w:shd w:val="clear" w:color="auto" w:fill="FFFFFF"/>
      <w:spacing w:after="0" w:line="240" w:lineRule="atLeast"/>
    </w:pPr>
    <w:rPr>
      <w:b/>
      <w:bCs/>
    </w:rPr>
  </w:style>
  <w:style w:type="character" w:customStyle="1" w:styleId="72">
    <w:name w:val="Заголовок №7 (2)_"/>
    <w:link w:val="720"/>
    <w:uiPriority w:val="99"/>
    <w:locked/>
    <w:rsid w:val="00844B06"/>
    <w:rPr>
      <w:shd w:val="clear" w:color="auto" w:fill="FFFFFF"/>
    </w:rPr>
  </w:style>
  <w:style w:type="paragraph" w:customStyle="1" w:styleId="720">
    <w:name w:val="Заголовок №7 (2)"/>
    <w:basedOn w:val="a"/>
    <w:link w:val="72"/>
    <w:uiPriority w:val="99"/>
    <w:rsid w:val="00844B06"/>
    <w:pPr>
      <w:shd w:val="clear" w:color="auto" w:fill="FFFFFF"/>
      <w:spacing w:after="0" w:line="274" w:lineRule="exact"/>
      <w:jc w:val="both"/>
      <w:outlineLvl w:val="6"/>
    </w:pPr>
  </w:style>
  <w:style w:type="character" w:customStyle="1" w:styleId="34">
    <w:name w:val="Основной текст + Полужирный34"/>
    <w:uiPriority w:val="99"/>
    <w:rsid w:val="00844B06"/>
    <w:rPr>
      <w:rFonts w:ascii="Times New Roman" w:hAnsi="Times New Roman" w:cs="Times New Roman" w:hint="default"/>
      <w:b/>
      <w:bCs/>
      <w:spacing w:val="0"/>
      <w:sz w:val="22"/>
      <w:szCs w:val="22"/>
    </w:rPr>
  </w:style>
  <w:style w:type="character" w:customStyle="1" w:styleId="7">
    <w:name w:val="Заголовок №7_"/>
    <w:link w:val="70"/>
    <w:uiPriority w:val="99"/>
    <w:locked/>
    <w:rsid w:val="00844B06"/>
    <w:rPr>
      <w:b/>
      <w:bCs/>
      <w:shd w:val="clear" w:color="auto" w:fill="FFFFFF"/>
    </w:rPr>
  </w:style>
  <w:style w:type="paragraph" w:customStyle="1" w:styleId="70">
    <w:name w:val="Заголовок №7"/>
    <w:basedOn w:val="a"/>
    <w:link w:val="7"/>
    <w:uiPriority w:val="99"/>
    <w:rsid w:val="00844B06"/>
    <w:pPr>
      <w:shd w:val="clear" w:color="auto" w:fill="FFFFFF"/>
      <w:spacing w:after="300" w:line="240" w:lineRule="atLeast"/>
      <w:jc w:val="center"/>
      <w:outlineLvl w:val="6"/>
    </w:pPr>
    <w:rPr>
      <w:b/>
      <w:bCs/>
    </w:rPr>
  </w:style>
  <w:style w:type="character" w:customStyle="1" w:styleId="74">
    <w:name w:val="Заголовок №7 (4)_"/>
    <w:link w:val="740"/>
    <w:uiPriority w:val="99"/>
    <w:locked/>
    <w:rsid w:val="00844B06"/>
    <w:rPr>
      <w:b/>
      <w:bCs/>
      <w:shd w:val="clear" w:color="auto" w:fill="FFFFFF"/>
    </w:rPr>
  </w:style>
  <w:style w:type="paragraph" w:customStyle="1" w:styleId="740">
    <w:name w:val="Заголовок №7 (4)"/>
    <w:basedOn w:val="a"/>
    <w:link w:val="74"/>
    <w:uiPriority w:val="99"/>
    <w:rsid w:val="00844B06"/>
    <w:pPr>
      <w:shd w:val="clear" w:color="auto" w:fill="FFFFFF"/>
      <w:spacing w:after="0" w:line="278" w:lineRule="exact"/>
      <w:outlineLvl w:val="6"/>
    </w:pPr>
    <w:rPr>
      <w:b/>
      <w:bCs/>
    </w:rPr>
  </w:style>
  <w:style w:type="character" w:customStyle="1" w:styleId="915">
    <w:name w:val="Основной текст + 915"/>
    <w:aliases w:val="5 pt71,Полужирный56,Малые прописные14"/>
    <w:uiPriority w:val="99"/>
    <w:rsid w:val="00844B06"/>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844B06"/>
    <w:rPr>
      <w:rFonts w:ascii="Times New Roman" w:hAnsi="Times New Roman" w:cs="Times New Roman" w:hint="default"/>
      <w:b/>
      <w:bCs/>
      <w:spacing w:val="0"/>
      <w:sz w:val="22"/>
      <w:szCs w:val="22"/>
    </w:rPr>
  </w:style>
  <w:style w:type="character" w:styleId="aff1">
    <w:name w:val="Hyperlink"/>
    <w:basedOn w:val="a0"/>
    <w:uiPriority w:val="99"/>
    <w:semiHidden/>
    <w:unhideWhenUsed/>
    <w:rsid w:val="009178A2"/>
    <w:rPr>
      <w:strike w:val="0"/>
      <w:dstrike w:val="0"/>
      <w:color w:val="660066"/>
      <w:u w:val="none"/>
      <w:effect w:val="none"/>
    </w:rPr>
  </w:style>
  <w:style w:type="paragraph" w:customStyle="1" w:styleId="15">
    <w:name w:val="Абзац списка1"/>
    <w:basedOn w:val="a"/>
    <w:uiPriority w:val="99"/>
    <w:qFormat/>
    <w:rsid w:val="00867CBC"/>
    <w:pPr>
      <w:spacing w:after="0" w:line="240" w:lineRule="auto"/>
      <w:ind w:left="720"/>
      <w:contextualSpacing/>
    </w:pPr>
    <w:rPr>
      <w:rFonts w:ascii="Times New Roman" w:eastAsia="Times New Roman"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1">
    <w:name w:val="Body Text 2"/>
    <w:basedOn w:val="a"/>
    <w:link w:val="22"/>
    <w:rsid w:val="0019576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7D652-A777-460F-BECC-0A40A1D2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40</Pages>
  <Words>9524</Words>
  <Characters>54289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МПМ</cp:lastModifiedBy>
  <cp:revision>172</cp:revision>
  <cp:lastPrinted>2018-04-22T19:04:00Z</cp:lastPrinted>
  <dcterms:created xsi:type="dcterms:W3CDTF">2013-11-10T16:26:00Z</dcterms:created>
  <dcterms:modified xsi:type="dcterms:W3CDTF">2018-04-22T19:16:00Z</dcterms:modified>
</cp:coreProperties>
</file>